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2C8" w:rsidRPr="005E1438" w:rsidRDefault="00F333FF" w:rsidP="00A33D4C">
      <w:pPr>
        <w:pStyle w:val="Title"/>
        <w:rPr>
          <w:rFonts w:ascii="Calibri Light" w:hAnsi="Calibri Light"/>
          <w:b/>
        </w:rPr>
      </w:pPr>
      <w:r>
        <w:rPr>
          <w:rFonts w:ascii="Calibri Light" w:hAnsi="Calibri Light"/>
          <w:b/>
        </w:rPr>
        <w:t>Ventura</w:t>
      </w:r>
      <w:r w:rsidR="00F141B4">
        <w:rPr>
          <w:rFonts w:ascii="Calibri Light" w:hAnsi="Calibri Light"/>
          <w:b/>
        </w:rPr>
        <w:t xml:space="preserve"> County</w:t>
      </w:r>
      <w:r w:rsidR="001052C8">
        <w:rPr>
          <w:rFonts w:ascii="Calibri Light" w:hAnsi="Calibri Light"/>
          <w:b/>
        </w:rPr>
        <w:t>:  Data Notebook 2019</w:t>
      </w:r>
    </w:p>
    <w:p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00C91620" wp14:editId="3D6274B6">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rsidR="0061601E" w:rsidRDefault="001052C8" w:rsidP="0061601E">
      <w:pPr>
        <w:spacing w:after="0" w:line="240" w:lineRule="auto"/>
        <w:rPr>
          <w:rFonts w:asciiTheme="majorHAnsi" w:hAnsiTheme="majorHAnsi" w:cstheme="majorHAnsi"/>
          <w:sz w:val="24"/>
          <w:szCs w:val="24"/>
        </w:rPr>
      </w:pPr>
      <w:r>
        <w:rPr>
          <w:b/>
          <w:u w:val="single"/>
        </w:rPr>
        <w:br w:type="page"/>
      </w:r>
      <w:r w:rsidR="0061601E"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61601E">
        <w:rPr>
          <w:rFonts w:asciiTheme="majorHAnsi" w:hAnsiTheme="majorHAnsi" w:cstheme="majorHAnsi"/>
          <w:sz w:val="24"/>
          <w:szCs w:val="24"/>
        </w:rPr>
        <w:t>ent for the recovery, resilience,</w:t>
      </w:r>
      <w:r w:rsidR="0061601E" w:rsidRPr="006D5C0B">
        <w:rPr>
          <w:rFonts w:asciiTheme="majorHAnsi" w:hAnsiTheme="majorHAnsi" w:cstheme="majorHAnsi"/>
          <w:sz w:val="24"/>
          <w:szCs w:val="24"/>
        </w:rPr>
        <w:t xml:space="preserve"> and wellness of Californians living with severe mental illness.</w:t>
      </w: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jc w:val="both"/>
        <w:rPr>
          <w:rFonts w:asciiTheme="majorHAnsi" w:hAnsiTheme="majorHAnsi" w:cstheme="majorHAnsi"/>
          <w:sz w:val="24"/>
          <w:szCs w:val="24"/>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rFonts w:asciiTheme="majorHAnsi" w:hAnsiTheme="majorHAnsi" w:cstheme="majorHAnsi"/>
          <w:sz w:val="24"/>
          <w:szCs w:val="24"/>
          <w:u w:val="single"/>
        </w:rPr>
      </w:pPr>
    </w:p>
    <w:p w:rsidR="0061601E" w:rsidRDefault="0061601E" w:rsidP="0061601E">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xml:space="preserve">, M.D., Robert </w:t>
      </w:r>
      <w:proofErr w:type="spellStart"/>
      <w:r>
        <w:rPr>
          <w:rFonts w:asciiTheme="majorHAnsi" w:hAnsiTheme="majorHAnsi" w:cstheme="majorHAnsi"/>
          <w:sz w:val="24"/>
          <w:szCs w:val="24"/>
        </w:rPr>
        <w:t>Anda</w:t>
      </w:r>
      <w:proofErr w:type="spellEnd"/>
      <w:r>
        <w:rPr>
          <w:rFonts w:asciiTheme="majorHAnsi" w:hAnsiTheme="majorHAnsi" w:cstheme="majorHAnsi"/>
          <w:sz w:val="24"/>
          <w:szCs w:val="24"/>
        </w:rPr>
        <w:t>, M.D. and associates (1998).</w:t>
      </w:r>
    </w:p>
    <w:p w:rsidR="0061601E" w:rsidRPr="009024E2" w:rsidRDefault="0061601E" w:rsidP="0061601E">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rsidR="0061601E" w:rsidRDefault="0061601E" w:rsidP="0061601E">
      <w:pPr>
        <w:spacing w:line="240" w:lineRule="auto"/>
        <w:jc w:val="both"/>
        <w:rPr>
          <w:rFonts w:ascii="Arial" w:hAnsi="Arial" w:cs="Arial"/>
          <w:sz w:val="24"/>
          <w:szCs w:val="24"/>
        </w:rPr>
      </w:pPr>
      <w:r>
        <w:rPr>
          <w:rFonts w:ascii="Arial" w:hAnsi="Arial" w:cs="Arial"/>
          <w:sz w:val="24"/>
          <w:szCs w:val="24"/>
        </w:rPr>
        <w:t>County Data Page…………………………………………………………………………….. 5</w:t>
      </w:r>
    </w:p>
    <w:p w:rsidR="0061601E" w:rsidRPr="009024E2" w:rsidRDefault="0061601E" w:rsidP="0061601E">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rsidR="0061601E" w:rsidRPr="009024E2" w:rsidRDefault="0061601E" w:rsidP="0061601E">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rsidR="0061601E" w:rsidRPr="009024E2" w:rsidRDefault="0061601E" w:rsidP="0061601E">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rsidR="0061601E" w:rsidRPr="009024E2" w:rsidRDefault="0061601E" w:rsidP="0061601E">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rsidR="0061601E" w:rsidRPr="009024E2" w:rsidRDefault="0061601E" w:rsidP="0061601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rsidR="0061601E" w:rsidRPr="009024E2" w:rsidRDefault="0061601E" w:rsidP="0061601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rsidR="0061601E" w:rsidRPr="00316C16" w:rsidRDefault="0061601E" w:rsidP="0061601E">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rsidR="0061601E" w:rsidRPr="00316C16" w:rsidRDefault="0061601E" w:rsidP="0061601E">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rsidR="0061601E" w:rsidRPr="009024E2" w:rsidRDefault="0061601E" w:rsidP="0061601E">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rsidR="0061601E" w:rsidRPr="009024E2"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rsidR="0061601E" w:rsidRPr="009024E2"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rsidR="0061601E" w:rsidRPr="00034D9B"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rsidR="0061601E" w:rsidRPr="009807E8"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rsidR="0061601E" w:rsidRPr="009024E2"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rsidR="0061601E" w:rsidRPr="007A4733"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rsidR="0061601E"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rsidR="0061601E" w:rsidRPr="009024E2"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rsidR="0061601E" w:rsidRPr="00CE2199"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rsidR="0061601E" w:rsidRDefault="0061601E" w:rsidP="0061601E">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rsidR="0061601E" w:rsidRPr="0069750E" w:rsidRDefault="0061601E" w:rsidP="0061601E">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rsidR="0061601E" w:rsidRDefault="0061601E" w:rsidP="0061601E">
      <w:pPr>
        <w:spacing w:after="0" w:line="240" w:lineRule="auto"/>
        <w:jc w:val="both"/>
        <w:rPr>
          <w:rFonts w:ascii="Arial" w:hAnsi="Arial" w:cs="Arial"/>
          <w:sz w:val="24"/>
          <w:szCs w:val="24"/>
        </w:rPr>
      </w:pPr>
    </w:p>
    <w:p w:rsidR="0061601E" w:rsidRPr="009024E2" w:rsidRDefault="0061601E" w:rsidP="0061601E">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rsidR="0061601E" w:rsidRDefault="0061601E" w:rsidP="0061601E">
      <w:pPr>
        <w:spacing w:after="0" w:line="240" w:lineRule="auto"/>
        <w:jc w:val="both"/>
        <w:rPr>
          <w:rFonts w:ascii="Arial" w:hAnsi="Arial" w:cs="Arial"/>
          <w:sz w:val="24"/>
          <w:szCs w:val="24"/>
        </w:rPr>
      </w:pPr>
    </w:p>
    <w:p w:rsidR="0061601E" w:rsidRPr="009024E2" w:rsidRDefault="0061601E" w:rsidP="0061601E">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rsidR="0061601E" w:rsidRDefault="0061601E" w:rsidP="0061601E">
      <w:pPr>
        <w:spacing w:after="0" w:line="240" w:lineRule="auto"/>
        <w:jc w:val="both"/>
        <w:rPr>
          <w:rFonts w:ascii="Arial" w:hAnsi="Arial" w:cs="Arial"/>
          <w:sz w:val="24"/>
          <w:szCs w:val="24"/>
        </w:rPr>
      </w:pPr>
    </w:p>
    <w:p w:rsidR="0061601E" w:rsidRPr="00570868" w:rsidRDefault="0061601E" w:rsidP="0061601E">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rsidR="0061601E" w:rsidRPr="009024E2" w:rsidRDefault="0061601E" w:rsidP="0061601E">
      <w:pPr>
        <w:spacing w:after="0" w:line="240" w:lineRule="auto"/>
        <w:jc w:val="both"/>
        <w:rPr>
          <w:rFonts w:ascii="Arial" w:hAnsi="Arial" w:cs="Arial"/>
          <w:sz w:val="24"/>
          <w:szCs w:val="24"/>
        </w:rPr>
      </w:pPr>
    </w:p>
    <w:p w:rsidR="001052C8" w:rsidRDefault="0061601E" w:rsidP="0061601E">
      <w:pPr>
        <w:spacing w:after="0" w:line="240" w:lineRule="auto"/>
      </w:pPr>
      <w:r>
        <w:rPr>
          <w:rFonts w:ascii="Arial" w:hAnsi="Arial" w:cs="Arial"/>
          <w:sz w:val="24"/>
          <w:szCs w:val="24"/>
        </w:rPr>
        <w:br w:type="page"/>
      </w:r>
    </w:p>
    <w:p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rsidR="00FC775D" w:rsidRPr="00FC775D" w:rsidRDefault="001052C8" w:rsidP="00FC775D">
      <w:pPr>
        <w:spacing w:line="240" w:lineRule="auto"/>
        <w:jc w:val="center"/>
        <w:rPr>
          <w:rFonts w:asciiTheme="majorHAnsi" w:hAnsiTheme="majorHAnsi" w:cstheme="majorHAnsi"/>
          <w:b/>
          <w:sz w:val="36"/>
          <w:szCs w:val="36"/>
        </w:rPr>
      </w:pPr>
      <w:r>
        <w:br w:type="page"/>
      </w:r>
      <w:r w:rsidR="00F333FF">
        <w:rPr>
          <w:rFonts w:asciiTheme="majorHAnsi" w:hAnsiTheme="majorHAnsi" w:cstheme="majorHAnsi"/>
          <w:b/>
          <w:sz w:val="36"/>
          <w:szCs w:val="36"/>
        </w:rPr>
        <w:lastRenderedPageBreak/>
        <w:t>Ventura</w:t>
      </w:r>
      <w:r w:rsidR="00A30819">
        <w:rPr>
          <w:rFonts w:asciiTheme="majorHAnsi" w:hAnsiTheme="majorHAnsi" w:cstheme="majorHAnsi"/>
          <w:b/>
          <w:sz w:val="36"/>
          <w:szCs w:val="36"/>
        </w:rPr>
        <w:t xml:space="preserve"> </w:t>
      </w:r>
      <w:r w:rsidR="00F141B4">
        <w:rPr>
          <w:rFonts w:asciiTheme="majorHAnsi" w:hAnsiTheme="majorHAnsi" w:cstheme="majorHAnsi"/>
          <w:b/>
          <w:sz w:val="36"/>
          <w:szCs w:val="36"/>
        </w:rPr>
        <w:t>County</w:t>
      </w:r>
    </w:p>
    <w:p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sidR="00B41535">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F333FF">
        <w:rPr>
          <w:rFonts w:ascii="Arial" w:hAnsi="Arial" w:cs="Arial"/>
          <w:sz w:val="24"/>
          <w:szCs w:val="24"/>
        </w:rPr>
        <w:t>855,489</w:t>
      </w:r>
    </w:p>
    <w:p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Medi-Cal Eligible Beneficiaries (FY 2016-17):  </w:t>
      </w:r>
      <w:r w:rsidR="004962CE">
        <w:rPr>
          <w:rFonts w:ascii="Arial" w:eastAsia="Times New Roman" w:hAnsi="Arial" w:cs="Arial"/>
          <w:color w:val="000000"/>
          <w:sz w:val="24"/>
          <w:szCs w:val="24"/>
        </w:rPr>
        <w:tab/>
      </w:r>
      <w:r w:rsidR="004962CE" w:rsidRPr="004962CE">
        <w:rPr>
          <w:rFonts w:ascii="Arial" w:eastAsia="Times New Roman" w:hAnsi="Arial" w:cs="Arial"/>
          <w:color w:val="000000"/>
          <w:sz w:val="24"/>
          <w:szCs w:val="24"/>
        </w:rPr>
        <w:t>260,510</w:t>
      </w:r>
    </w:p>
    <w:p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4962CE">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4962CE" w:rsidRPr="004962CE">
        <w:rPr>
          <w:rFonts w:ascii="Arial" w:eastAsia="Times New Roman" w:hAnsi="Arial" w:cs="Arial"/>
          <w:color w:val="000000"/>
          <w:sz w:val="24"/>
          <w:szCs w:val="24"/>
        </w:rPr>
        <w:t>9,645</w:t>
      </w:r>
    </w:p>
    <w:p w:rsidR="00FC775D" w:rsidRDefault="00FC775D" w:rsidP="000977BE">
      <w:pPr>
        <w:spacing w:after="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xml:space="preserve">, </w:t>
      </w:r>
      <w:r w:rsidR="004962CE">
        <w:rPr>
          <w:rFonts w:ascii="Arial" w:hAnsi="Arial" w:cs="Arial"/>
          <w:sz w:val="24"/>
          <w:szCs w:val="24"/>
        </w:rPr>
        <w:t>SMHS</w:t>
      </w:r>
    </w:p>
    <w:p w:rsidR="00FC775D" w:rsidRDefault="000977BE" w:rsidP="00FC775D">
      <w:pPr>
        <w:spacing w:after="60"/>
        <w:rPr>
          <w:rFonts w:ascii="Arial" w:hAnsi="Arial" w:cs="Arial"/>
          <w:sz w:val="24"/>
          <w:szCs w:val="24"/>
        </w:rPr>
      </w:pPr>
      <w:r>
        <w:rPr>
          <w:noProof/>
        </w:rPr>
        <w:drawing>
          <wp:inline distT="0" distB="0" distL="0" distR="0" wp14:anchorId="389510E0" wp14:editId="4623DBE1">
            <wp:extent cx="2070873" cy="3007696"/>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7353" cy="3031631"/>
                    </a:xfrm>
                    <a:prstGeom prst="rect">
                      <a:avLst/>
                    </a:prstGeom>
                  </pic:spPr>
                </pic:pic>
              </a:graphicData>
            </a:graphic>
          </wp:inline>
        </w:drawing>
      </w:r>
      <w:r>
        <w:rPr>
          <w:noProof/>
        </w:rPr>
        <w:drawing>
          <wp:inline distT="0" distB="0" distL="0" distR="0" wp14:anchorId="13ACDC5C" wp14:editId="34C7A39D">
            <wp:extent cx="2516489" cy="3005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9940" cy="3081234"/>
                    </a:xfrm>
                    <a:prstGeom prst="rect">
                      <a:avLst/>
                    </a:prstGeom>
                  </pic:spPr>
                </pic:pic>
              </a:graphicData>
            </a:graphic>
          </wp:inline>
        </w:drawing>
      </w:r>
    </w:p>
    <w:p w:rsidR="00FC775D" w:rsidRPr="00F828F7" w:rsidRDefault="00FC775D" w:rsidP="004962CE">
      <w:pPr>
        <w:spacing w:before="240"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4962CE">
        <w:rPr>
          <w:rFonts w:ascii="Arial" w:hAnsi="Arial" w:cs="Arial"/>
          <w:sz w:val="24"/>
          <w:szCs w:val="24"/>
        </w:rPr>
        <w:t>SMHS</w:t>
      </w:r>
    </w:p>
    <w:p w:rsidR="00FC775D" w:rsidRDefault="004962CE">
      <w:r>
        <w:rPr>
          <w:noProof/>
        </w:rPr>
        <w:drawing>
          <wp:inline distT="0" distB="0" distL="0" distR="0" wp14:anchorId="39E1B05F" wp14:editId="1FD804E8">
            <wp:extent cx="2077720" cy="325486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3315" cy="3263626"/>
                    </a:xfrm>
                    <a:prstGeom prst="rect">
                      <a:avLst/>
                    </a:prstGeom>
                  </pic:spPr>
                </pic:pic>
              </a:graphicData>
            </a:graphic>
          </wp:inline>
        </w:drawing>
      </w:r>
      <w:r>
        <w:rPr>
          <w:noProof/>
        </w:rPr>
        <w:drawing>
          <wp:inline distT="0" distB="0" distL="0" distR="0" wp14:anchorId="0268A335" wp14:editId="41743E25">
            <wp:extent cx="2554274"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0548" cy="3265551"/>
                    </a:xfrm>
                    <a:prstGeom prst="rect">
                      <a:avLst/>
                    </a:prstGeom>
                  </pic:spPr>
                </pic:pic>
              </a:graphicData>
            </a:graphic>
          </wp:inline>
        </w:drawing>
      </w:r>
      <w:r w:rsidR="00FC775D">
        <w:br w:type="page"/>
      </w:r>
    </w:p>
    <w:p w:rsidR="00C057FB" w:rsidRPr="00705819" w:rsidRDefault="00C057FB" w:rsidP="00C057FB">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0" w:name="_Toc464041678"/>
      <w:bookmarkStart w:id="1" w:name="_Toc464041720"/>
      <w:bookmarkStart w:id="2" w:name="_Toc464041795"/>
      <w:bookmarkStart w:id="3"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0"/>
      <w:bookmarkEnd w:id="1"/>
      <w:bookmarkEnd w:id="2"/>
      <w:bookmarkEnd w:id="3"/>
    </w:p>
    <w:p w:rsidR="00C057FB" w:rsidRDefault="00C057FB" w:rsidP="00C057FB">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rsidR="00C057FB" w:rsidRDefault="00C057FB" w:rsidP="00C057FB">
      <w:pPr>
        <w:spacing w:after="0" w:line="276" w:lineRule="auto"/>
        <w:rPr>
          <w:rFonts w:ascii="Arial" w:hAnsi="Arial" w:cs="Arial"/>
          <w:sz w:val="24"/>
          <w:szCs w:val="24"/>
        </w:rPr>
      </w:pPr>
    </w:p>
    <w:p w:rsidR="00C057FB" w:rsidRPr="00A07B7D" w:rsidRDefault="00C057FB" w:rsidP="00C057FB">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rsidR="00C057FB" w:rsidRPr="00A07B7D" w:rsidRDefault="00C057FB" w:rsidP="00C057FB">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rsidR="00C057FB" w:rsidRPr="00A07B7D" w:rsidRDefault="00C057FB" w:rsidP="00C057FB">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rsidR="00C057FB" w:rsidRPr="00A07B7D" w:rsidRDefault="00C057FB" w:rsidP="00C057FB">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rsidR="00C057FB" w:rsidRPr="00A07B7D" w:rsidRDefault="00C057FB" w:rsidP="00C057FB">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rsidR="00C057FB" w:rsidRDefault="00C057FB" w:rsidP="00C057FB">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rsidR="00C057FB" w:rsidRDefault="00C057FB" w:rsidP="00C057FB">
      <w:pPr>
        <w:spacing w:after="0" w:line="276" w:lineRule="auto"/>
        <w:rPr>
          <w:rFonts w:ascii="Arial" w:hAnsi="Arial" w:cs="Arial"/>
          <w:sz w:val="24"/>
          <w:szCs w:val="24"/>
        </w:rPr>
      </w:pPr>
    </w:p>
    <w:p w:rsidR="00C057FB" w:rsidRDefault="00C057FB" w:rsidP="00C057FB">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rsidR="00C057FB" w:rsidRDefault="00C057FB" w:rsidP="00C057FB">
      <w:pPr>
        <w:spacing w:after="0" w:line="276" w:lineRule="auto"/>
        <w:rPr>
          <w:rFonts w:ascii="Arial" w:hAnsi="Arial" w:cs="Arial"/>
          <w:sz w:val="24"/>
          <w:szCs w:val="24"/>
        </w:rPr>
      </w:pPr>
    </w:p>
    <w:p w:rsidR="00C057FB" w:rsidRDefault="00C057FB" w:rsidP="00C057FB">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rsidR="00C057FB" w:rsidRDefault="00C057FB" w:rsidP="00C057FB">
      <w:pPr>
        <w:spacing w:after="0" w:line="276" w:lineRule="auto"/>
        <w:rPr>
          <w:rFonts w:ascii="Arial" w:hAnsi="Arial" w:cs="Arial"/>
          <w:sz w:val="24"/>
          <w:szCs w:val="24"/>
        </w:rPr>
      </w:pPr>
    </w:p>
    <w:p w:rsidR="00C057FB" w:rsidRPr="00EE7EEB" w:rsidRDefault="00C057FB" w:rsidP="00C057FB">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rsidR="00C057FB" w:rsidRDefault="00C057FB" w:rsidP="00C057FB">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C057FB" w:rsidRPr="001165B4" w:rsidRDefault="00C057FB" w:rsidP="00C057FB">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rsidR="00C057FB" w:rsidRDefault="00C057FB" w:rsidP="00C057FB">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rsidR="00C057FB" w:rsidRPr="00916AC1" w:rsidRDefault="00C057FB" w:rsidP="00C057FB">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rsidR="00C057FB" w:rsidRPr="00916AC1" w:rsidRDefault="00C057FB" w:rsidP="00C057FB">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rsidR="00C057FB" w:rsidRPr="00916AC1" w:rsidRDefault="00C057FB" w:rsidP="00C057FB">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Medi-Cal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rsidR="00C057FB" w:rsidRPr="00916AC1" w:rsidRDefault="00C057FB" w:rsidP="00C057FB">
      <w:pPr>
        <w:shd w:val="clear" w:color="auto" w:fill="FFFFFF"/>
        <w:spacing w:after="0" w:line="276" w:lineRule="auto"/>
        <w:textAlignment w:val="baseline"/>
        <w:rPr>
          <w:rFonts w:ascii="Arial" w:eastAsia="Times New Roman" w:hAnsi="Arial" w:cs="Arial"/>
          <w:sz w:val="24"/>
          <w:szCs w:val="24"/>
          <w:bdr w:val="none" w:sz="0" w:space="0" w:color="auto" w:frame="1"/>
        </w:rPr>
      </w:pPr>
    </w:p>
    <w:p w:rsidR="00C057FB" w:rsidRPr="00916AC1" w:rsidRDefault="00C057FB" w:rsidP="00C057FB">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rsidR="00C057FB" w:rsidRPr="00057EC8" w:rsidRDefault="00C057FB" w:rsidP="00C057FB">
      <w:pPr>
        <w:shd w:val="clear" w:color="auto" w:fill="FFFFFF"/>
        <w:spacing w:after="0" w:line="276" w:lineRule="auto"/>
        <w:textAlignment w:val="baseline"/>
        <w:rPr>
          <w:rFonts w:ascii="Arial" w:eastAsia="Times New Roman" w:hAnsi="Arial" w:cs="Arial"/>
          <w:b/>
          <w:sz w:val="24"/>
          <w:szCs w:val="24"/>
          <w:bdr w:val="none" w:sz="0" w:space="0" w:color="auto" w:frame="1"/>
        </w:rPr>
      </w:pPr>
    </w:p>
    <w:p w:rsidR="00C057FB" w:rsidRPr="003F4156" w:rsidRDefault="00C057FB" w:rsidP="00C057FB">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rsidR="00C057FB" w:rsidRDefault="00C057FB" w:rsidP="00C057FB">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rsidR="00C057FB" w:rsidRPr="00916AC1" w:rsidRDefault="00C057FB" w:rsidP="00C057FB">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rsidR="00C057FB" w:rsidRPr="00916AC1" w:rsidRDefault="00C057FB" w:rsidP="00C057FB">
      <w:pPr>
        <w:spacing w:after="0" w:line="276" w:lineRule="auto"/>
        <w:rPr>
          <w:rFonts w:ascii="Arial" w:hAnsi="Arial" w:cs="Arial"/>
          <w:sz w:val="24"/>
          <w:szCs w:val="24"/>
          <w:u w:val="single"/>
        </w:rPr>
      </w:pPr>
    </w:p>
    <w:p w:rsidR="00C057FB" w:rsidRDefault="00C057FB" w:rsidP="00C057FB">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rsidR="00C057FB" w:rsidRDefault="00C057FB" w:rsidP="00C057FB">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rsidR="00C057FB" w:rsidRDefault="00C057FB" w:rsidP="00C057FB">
      <w:pPr>
        <w:spacing w:after="0" w:line="276" w:lineRule="auto"/>
        <w:rPr>
          <w:rFonts w:ascii="Arial" w:hAnsi="Arial" w:cs="Arial"/>
          <w:sz w:val="24"/>
          <w:szCs w:val="24"/>
        </w:rPr>
      </w:pPr>
    </w:p>
    <w:p w:rsidR="00C057FB" w:rsidRDefault="00C057FB" w:rsidP="00C057FB">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rsidR="00C057FB" w:rsidRDefault="00C057FB" w:rsidP="00C057FB">
      <w:pPr>
        <w:spacing w:after="0" w:line="276" w:lineRule="auto"/>
        <w:rPr>
          <w:rFonts w:ascii="Arial" w:hAnsi="Arial" w:cs="Arial"/>
          <w:sz w:val="24"/>
          <w:szCs w:val="24"/>
        </w:rPr>
      </w:pPr>
    </w:p>
    <w:p w:rsidR="00C057FB" w:rsidRDefault="00C057FB" w:rsidP="00C057FB">
      <w:pPr>
        <w:spacing w:after="0"/>
        <w:rPr>
          <w:rFonts w:ascii="Arial" w:hAnsi="Arial" w:cs="Arial"/>
          <w:b/>
          <w:sz w:val="24"/>
          <w:szCs w:val="24"/>
        </w:rPr>
      </w:pPr>
      <w:r w:rsidRPr="00FE48FA">
        <w:rPr>
          <w:rFonts w:ascii="Arial" w:hAnsi="Arial" w:cs="Arial"/>
          <w:b/>
          <w:sz w:val="24"/>
          <w:szCs w:val="24"/>
        </w:rPr>
        <w:t xml:space="preserve">There are </w:t>
      </w:r>
      <w:r w:rsidR="00DB7DC1">
        <w:rPr>
          <w:rFonts w:ascii="Arial" w:hAnsi="Arial" w:cs="Arial"/>
          <w:b/>
          <w:sz w:val="24"/>
          <w:szCs w:val="24"/>
          <w:u w:val="single"/>
        </w:rPr>
        <w:t>82</w:t>
      </w:r>
      <w:r w:rsidRPr="00FE48FA">
        <w:rPr>
          <w:rFonts w:ascii="Arial" w:hAnsi="Arial" w:cs="Arial"/>
          <w:b/>
          <w:sz w:val="24"/>
          <w:szCs w:val="24"/>
        </w:rPr>
        <w:t xml:space="preserve"> licensed Adult Residential Care Facilities (ARF) in </w:t>
      </w:r>
      <w:r w:rsidR="00DB7DC1">
        <w:rPr>
          <w:rFonts w:ascii="Arial" w:hAnsi="Arial" w:cs="Arial"/>
          <w:b/>
          <w:sz w:val="24"/>
          <w:szCs w:val="24"/>
          <w:u w:val="single"/>
        </w:rPr>
        <w:t>Ventura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rsidR="00C057FB" w:rsidRPr="00C26CD7" w:rsidRDefault="00C057FB" w:rsidP="00C057FB">
      <w:pPr>
        <w:spacing w:after="0"/>
        <w:rPr>
          <w:rFonts w:ascii="Arial" w:hAnsi="Arial" w:cs="Arial"/>
          <w:b/>
          <w:sz w:val="24"/>
          <w:szCs w:val="24"/>
        </w:rPr>
      </w:pPr>
    </w:p>
    <w:p w:rsidR="00C057FB" w:rsidRPr="001165B4" w:rsidRDefault="00C057FB" w:rsidP="00C057FB">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individuals did your county pay some or </w:t>
      </w:r>
      <w:proofErr w:type="gramStart"/>
      <w:r w:rsidRPr="001165B4">
        <w:rPr>
          <w:rFonts w:ascii="Arial" w:hAnsi="Arial" w:cs="Arial"/>
          <w:b/>
          <w:sz w:val="24"/>
          <w:szCs w:val="24"/>
        </w:rPr>
        <w:t>all of</w:t>
      </w:r>
      <w:proofErr w:type="gramEnd"/>
      <w:r w:rsidRPr="001165B4">
        <w:rPr>
          <w:rFonts w:ascii="Arial" w:hAnsi="Arial" w:cs="Arial"/>
          <w:b/>
          <w:sz w:val="24"/>
          <w:szCs w:val="24"/>
        </w:rPr>
        <w:t xml:space="preserve"> the costs to reside in a licensed Adult Residential Care Facility (ARF), </w:t>
      </w:r>
      <w:r w:rsidR="00C135A8">
        <w:rPr>
          <w:rFonts w:ascii="Arial" w:hAnsi="Arial" w:cs="Arial"/>
          <w:b/>
          <w:sz w:val="24"/>
          <w:szCs w:val="24"/>
        </w:rPr>
        <w:t xml:space="preserve">during the last FY?  </w:t>
      </w:r>
      <w:r w:rsidR="00C135A8" w:rsidRPr="00C135A8">
        <w:rPr>
          <w:rFonts w:ascii="Arial" w:hAnsi="Arial" w:cs="Arial"/>
          <w:color w:val="FF0000"/>
          <w:sz w:val="24"/>
          <w:szCs w:val="24"/>
        </w:rPr>
        <w:t>557</w:t>
      </w:r>
      <w:r w:rsidRPr="001165B4">
        <w:rPr>
          <w:rFonts w:ascii="Arial" w:hAnsi="Arial" w:cs="Arial"/>
          <w:b/>
          <w:sz w:val="24"/>
          <w:szCs w:val="24"/>
          <w:u w:val="single"/>
        </w:rPr>
        <w:t xml:space="preserve">     </w:t>
      </w:r>
      <w:r w:rsidRPr="001165B4">
        <w:rPr>
          <w:rFonts w:ascii="Arial" w:hAnsi="Arial" w:cs="Arial"/>
          <w:b/>
          <w:sz w:val="24"/>
          <w:szCs w:val="24"/>
        </w:rPr>
        <w:t xml:space="preserve"> </w:t>
      </w:r>
    </w:p>
    <w:p w:rsidR="00C057FB" w:rsidRPr="001165B4" w:rsidRDefault="00C057FB" w:rsidP="00C057FB">
      <w:pPr>
        <w:pStyle w:val="NoSpacing"/>
        <w:rPr>
          <w:rFonts w:ascii="Arial" w:hAnsi="Arial" w:cs="Arial"/>
          <w:b/>
          <w:sz w:val="24"/>
          <w:szCs w:val="24"/>
        </w:rPr>
      </w:pPr>
    </w:p>
    <w:p w:rsidR="00C057FB" w:rsidRPr="00C135A8" w:rsidRDefault="00C057FB" w:rsidP="00C057FB">
      <w:pPr>
        <w:pStyle w:val="NoSpacing"/>
        <w:numPr>
          <w:ilvl w:val="0"/>
          <w:numId w:val="21"/>
        </w:numPr>
        <w:rPr>
          <w:rFonts w:ascii="Arial" w:hAnsi="Arial" w:cs="Arial"/>
          <w:color w:val="FF0000"/>
          <w:sz w:val="24"/>
          <w:szCs w:val="24"/>
        </w:rPr>
      </w:pPr>
      <w:r w:rsidRPr="001165B4">
        <w:rPr>
          <w:rFonts w:ascii="Arial" w:hAnsi="Arial" w:cs="Arial"/>
          <w:b/>
          <w:sz w:val="24"/>
          <w:szCs w:val="24"/>
        </w:rPr>
        <w:t>What is the total number of ARF bed-days paid for these individ</w:t>
      </w:r>
      <w:r w:rsidR="00C135A8">
        <w:rPr>
          <w:rFonts w:ascii="Arial" w:hAnsi="Arial" w:cs="Arial"/>
          <w:b/>
          <w:sz w:val="24"/>
          <w:szCs w:val="24"/>
        </w:rPr>
        <w:t xml:space="preserve">uals, during the last FY?  </w:t>
      </w:r>
      <w:r w:rsidR="00C135A8" w:rsidRPr="00C135A8">
        <w:rPr>
          <w:rFonts w:ascii="Arial" w:hAnsi="Arial" w:cs="Arial"/>
          <w:color w:val="FF0000"/>
          <w:sz w:val="24"/>
          <w:szCs w:val="24"/>
        </w:rPr>
        <w:t>64,490</w:t>
      </w:r>
    </w:p>
    <w:p w:rsidR="00C057FB" w:rsidRPr="00C135A8" w:rsidRDefault="00C057FB" w:rsidP="00C057FB">
      <w:pPr>
        <w:pStyle w:val="NoSpacing"/>
        <w:rPr>
          <w:rFonts w:ascii="Arial" w:hAnsi="Arial" w:cs="Arial"/>
          <w:sz w:val="24"/>
          <w:szCs w:val="24"/>
        </w:rPr>
      </w:pPr>
    </w:p>
    <w:p w:rsidR="00C057FB" w:rsidRPr="00C135A8" w:rsidRDefault="00C057FB" w:rsidP="00C057FB">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00C135A8" w:rsidRPr="00C135A8">
        <w:rPr>
          <w:rFonts w:ascii="Arial" w:hAnsi="Arial" w:cs="Arial"/>
          <w:color w:val="FF0000"/>
          <w:sz w:val="24"/>
          <w:szCs w:val="24"/>
        </w:rPr>
        <w:t>500 best estimate</w:t>
      </w:r>
    </w:p>
    <w:p w:rsidR="00C135A8" w:rsidRPr="00C135A8" w:rsidRDefault="00C135A8" w:rsidP="00C135A8">
      <w:pPr>
        <w:pStyle w:val="NoSpacing"/>
        <w:rPr>
          <w:rFonts w:ascii="Arial" w:hAnsi="Arial" w:cs="Arial"/>
          <w:b/>
          <w:sz w:val="24"/>
          <w:szCs w:val="24"/>
        </w:rPr>
      </w:pPr>
    </w:p>
    <w:p w:rsidR="00C057FB" w:rsidRPr="001165B4" w:rsidRDefault="00C057FB" w:rsidP="00C057FB">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rsidR="00C057FB" w:rsidRPr="001165B4" w:rsidRDefault="00C057FB" w:rsidP="00C057FB">
      <w:pPr>
        <w:pStyle w:val="NoSpacing"/>
        <w:rPr>
          <w:rFonts w:ascii="Arial" w:hAnsi="Arial" w:cs="Arial"/>
          <w:b/>
          <w:sz w:val="24"/>
          <w:szCs w:val="24"/>
        </w:rPr>
      </w:pPr>
      <w:r w:rsidRPr="001165B4">
        <w:rPr>
          <w:rFonts w:ascii="Arial" w:hAnsi="Arial" w:cs="Arial"/>
          <w:b/>
          <w:sz w:val="24"/>
          <w:szCs w:val="24"/>
        </w:rPr>
        <w:t xml:space="preserve">           _</w:t>
      </w:r>
      <w:proofErr w:type="spellStart"/>
      <w:r w:rsidR="00C135A8" w:rsidRPr="00350507">
        <w:rPr>
          <w:rFonts w:ascii="Arial" w:hAnsi="Arial" w:cs="Arial"/>
          <w:color w:val="FF0000"/>
          <w:sz w:val="24"/>
          <w:szCs w:val="24"/>
        </w:rPr>
        <w:t>X</w:t>
      </w:r>
      <w:r w:rsidRPr="001165B4">
        <w:rPr>
          <w:rFonts w:ascii="Arial" w:hAnsi="Arial" w:cs="Arial"/>
          <w:b/>
          <w:sz w:val="24"/>
          <w:szCs w:val="24"/>
        </w:rPr>
        <w:t>__No</w:t>
      </w:r>
      <w:proofErr w:type="spellEnd"/>
      <w:r w:rsidRPr="001165B4">
        <w:rPr>
          <w:rFonts w:ascii="Arial" w:hAnsi="Arial" w:cs="Arial"/>
          <w:b/>
          <w:sz w:val="24"/>
          <w:szCs w:val="24"/>
        </w:rPr>
        <w:t>.  ___Yes.   If yes, how many IMDs?  _____________</w:t>
      </w:r>
    </w:p>
    <w:p w:rsidR="00C057FB" w:rsidRPr="001165B4" w:rsidRDefault="00C057FB" w:rsidP="00C057FB">
      <w:pPr>
        <w:pStyle w:val="NoSpacing"/>
        <w:rPr>
          <w:rFonts w:ascii="Arial" w:hAnsi="Arial" w:cs="Arial"/>
          <w:b/>
          <w:sz w:val="24"/>
          <w:szCs w:val="24"/>
        </w:rPr>
      </w:pPr>
    </w:p>
    <w:p w:rsidR="00C057FB" w:rsidRPr="001165B4" w:rsidRDefault="00C057FB" w:rsidP="00C057FB">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rsidR="00C057FB" w:rsidRPr="00350507" w:rsidRDefault="00C057FB" w:rsidP="00C057FB">
      <w:pPr>
        <w:pStyle w:val="NoSpacing"/>
        <w:rPr>
          <w:rFonts w:ascii="Arial" w:hAnsi="Arial" w:cs="Arial"/>
          <w:sz w:val="24"/>
          <w:szCs w:val="24"/>
        </w:rPr>
      </w:pPr>
      <w:r w:rsidRPr="001165B4">
        <w:rPr>
          <w:rFonts w:ascii="Arial" w:hAnsi="Arial" w:cs="Arial"/>
          <w:b/>
          <w:sz w:val="24"/>
          <w:szCs w:val="24"/>
        </w:rPr>
        <w:t xml:space="preserve">           </w:t>
      </w:r>
      <w:r w:rsidR="008D4818">
        <w:rPr>
          <w:rFonts w:ascii="Arial" w:hAnsi="Arial" w:cs="Arial"/>
          <w:b/>
          <w:sz w:val="24"/>
          <w:szCs w:val="24"/>
        </w:rPr>
        <w:t xml:space="preserve">In-county:   </w:t>
      </w:r>
      <w:r w:rsidR="00C135A8" w:rsidRPr="00350507">
        <w:rPr>
          <w:rFonts w:ascii="Arial" w:hAnsi="Arial" w:cs="Arial"/>
          <w:color w:val="FF0000"/>
          <w:sz w:val="24"/>
          <w:szCs w:val="24"/>
        </w:rPr>
        <w:t>N/</w:t>
      </w:r>
      <w:proofErr w:type="gramStart"/>
      <w:r w:rsidR="00C135A8" w:rsidRPr="00350507">
        <w:rPr>
          <w:rFonts w:ascii="Arial" w:hAnsi="Arial" w:cs="Arial"/>
          <w:color w:val="FF0000"/>
          <w:sz w:val="24"/>
          <w:szCs w:val="24"/>
        </w:rPr>
        <w:t>A</w:t>
      </w:r>
      <w:r w:rsidR="008D4818">
        <w:rPr>
          <w:rFonts w:ascii="Arial" w:hAnsi="Arial" w:cs="Arial"/>
          <w:b/>
          <w:sz w:val="24"/>
          <w:szCs w:val="24"/>
        </w:rPr>
        <w:t xml:space="preserve">  </w:t>
      </w:r>
      <w:r w:rsidR="008D4818">
        <w:rPr>
          <w:rFonts w:ascii="Arial" w:hAnsi="Arial" w:cs="Arial"/>
          <w:b/>
          <w:sz w:val="24"/>
          <w:szCs w:val="24"/>
        </w:rPr>
        <w:tab/>
      </w:r>
      <w:proofErr w:type="gramEnd"/>
      <w:r w:rsidR="008D4818">
        <w:rPr>
          <w:rFonts w:ascii="Arial" w:hAnsi="Arial" w:cs="Arial"/>
          <w:b/>
          <w:sz w:val="24"/>
          <w:szCs w:val="24"/>
        </w:rPr>
        <w:t xml:space="preserve">Out-of-county:   </w:t>
      </w:r>
      <w:r w:rsidR="00C135A8" w:rsidRPr="00350507">
        <w:rPr>
          <w:rFonts w:ascii="Arial" w:hAnsi="Arial" w:cs="Arial"/>
          <w:color w:val="FF0000"/>
          <w:sz w:val="24"/>
          <w:szCs w:val="24"/>
        </w:rPr>
        <w:t>21</w:t>
      </w:r>
    </w:p>
    <w:p w:rsidR="00C057FB" w:rsidRPr="001165B4" w:rsidRDefault="00C057FB" w:rsidP="00C057FB">
      <w:pPr>
        <w:pStyle w:val="NoSpacing"/>
        <w:ind w:left="720" w:firstLine="720"/>
        <w:rPr>
          <w:rFonts w:ascii="Arial" w:hAnsi="Arial" w:cs="Arial"/>
          <w:b/>
          <w:sz w:val="24"/>
          <w:szCs w:val="24"/>
        </w:rPr>
      </w:pPr>
    </w:p>
    <w:p w:rsidR="00C057FB" w:rsidRPr="00350507" w:rsidRDefault="00C057FB" w:rsidP="00C057FB">
      <w:pPr>
        <w:pStyle w:val="NoSpacing"/>
        <w:numPr>
          <w:ilvl w:val="0"/>
          <w:numId w:val="21"/>
        </w:numPr>
        <w:rPr>
          <w:rFonts w:ascii="Arial" w:hAnsi="Arial" w:cs="Arial"/>
          <w:sz w:val="24"/>
          <w:szCs w:val="24"/>
        </w:rPr>
      </w:pPr>
      <w:r w:rsidRPr="001165B4">
        <w:rPr>
          <w:rFonts w:ascii="Arial" w:hAnsi="Arial" w:cs="Arial"/>
          <w:b/>
          <w:sz w:val="24"/>
          <w:szCs w:val="24"/>
        </w:rPr>
        <w:t xml:space="preserve">What is the total number of IMD bed-days paid for these individuals by your county during </w:t>
      </w:r>
      <w:r w:rsidR="008D4818">
        <w:rPr>
          <w:rFonts w:ascii="Arial" w:hAnsi="Arial" w:cs="Arial"/>
          <w:b/>
          <w:sz w:val="24"/>
          <w:szCs w:val="24"/>
        </w:rPr>
        <w:t xml:space="preserve">the same </w:t>
      </w:r>
      <w:proofErr w:type="gramStart"/>
      <w:r w:rsidR="008D4818">
        <w:rPr>
          <w:rFonts w:ascii="Arial" w:hAnsi="Arial" w:cs="Arial"/>
          <w:b/>
          <w:sz w:val="24"/>
          <w:szCs w:val="24"/>
        </w:rPr>
        <w:t>time period</w:t>
      </w:r>
      <w:proofErr w:type="gramEnd"/>
      <w:r w:rsidR="008D4818">
        <w:rPr>
          <w:rFonts w:ascii="Arial" w:hAnsi="Arial" w:cs="Arial"/>
          <w:b/>
          <w:sz w:val="24"/>
          <w:szCs w:val="24"/>
        </w:rPr>
        <w:t xml:space="preserve">?  </w:t>
      </w:r>
      <w:r w:rsidR="008D4818" w:rsidRPr="00350507">
        <w:rPr>
          <w:rFonts w:ascii="Arial" w:hAnsi="Arial" w:cs="Arial"/>
          <w:color w:val="FF0000"/>
          <w:sz w:val="24"/>
          <w:szCs w:val="24"/>
        </w:rPr>
        <w:t>5,426</w:t>
      </w:r>
    </w:p>
    <w:p w:rsidR="00C057FB" w:rsidRPr="008D4818" w:rsidRDefault="00C057FB" w:rsidP="00C057FB">
      <w:pPr>
        <w:spacing w:before="100" w:beforeAutospacing="1" w:after="100" w:afterAutospacing="1" w:line="276" w:lineRule="auto"/>
        <w:rPr>
          <w:rFonts w:ascii="Arial" w:hAnsi="Arial" w:cs="Arial"/>
          <w:color w:val="FF0000"/>
          <w:sz w:val="24"/>
          <w:szCs w:val="24"/>
          <w:u w:val="single"/>
        </w:rPr>
      </w:pPr>
    </w:p>
    <w:p w:rsidR="00C057FB" w:rsidRDefault="00C057FB" w:rsidP="00C057FB">
      <w:pPr>
        <w:spacing w:before="100" w:beforeAutospacing="1" w:after="100" w:afterAutospacing="1" w:line="276" w:lineRule="auto"/>
        <w:rPr>
          <w:rFonts w:ascii="Arial" w:hAnsi="Arial" w:cs="Arial"/>
          <w:sz w:val="24"/>
          <w:szCs w:val="24"/>
          <w:u w:val="single"/>
        </w:rPr>
      </w:pPr>
    </w:p>
    <w:p w:rsidR="00C057FB" w:rsidRPr="00C26CD7" w:rsidRDefault="00C057FB" w:rsidP="00C057FB">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Pr>
          <w:rFonts w:ascii="Arial" w:hAnsi="Arial" w:cs="Arial"/>
          <w:sz w:val="24"/>
          <w:szCs w:val="24"/>
          <w:u w:val="single"/>
        </w:rPr>
        <w:t>: Your County’s Programs and Services</w:t>
      </w:r>
    </w:p>
    <w:p w:rsidR="00C057FB" w:rsidRDefault="00C057FB" w:rsidP="00C057FB">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rsidR="00C057FB" w:rsidRDefault="00C057FB" w:rsidP="00C057FB">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rsidR="00C057FB" w:rsidRDefault="00C057FB" w:rsidP="00C057FB">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rsidR="00C057FB" w:rsidRDefault="00C057FB" w:rsidP="00C057FB">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 xml:space="preserve">inuum of Care, ‘CoC’)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rsidR="00C057FB" w:rsidRDefault="00C057FB" w:rsidP="00C057FB">
      <w:pPr>
        <w:spacing w:before="100" w:beforeAutospacing="1" w:after="100" w:afterAutospacing="1"/>
        <w:rPr>
          <w:rFonts w:ascii="Arial" w:hAnsi="Arial" w:cs="Arial"/>
          <w:sz w:val="24"/>
          <w:szCs w:val="24"/>
        </w:rPr>
      </w:pPr>
    </w:p>
    <w:p w:rsidR="00C057FB" w:rsidRPr="00303042" w:rsidRDefault="00C057FB" w:rsidP="00C057FB">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lastRenderedPageBreak/>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726438">
        <w:rPr>
          <w:rFonts w:ascii="Arial" w:hAnsi="Arial" w:cs="Arial"/>
          <w:b/>
          <w:sz w:val="24"/>
          <w:szCs w:val="24"/>
        </w:rPr>
        <w:t>, ‘CoC’ Region CA-611</w:t>
      </w:r>
      <w:r w:rsidRPr="00303042">
        <w:rPr>
          <w:rFonts w:ascii="Arial" w:hAnsi="Arial" w:cs="Arial"/>
          <w:sz w:val="24"/>
          <w:szCs w:val="24"/>
        </w:rPr>
        <w:t> </w:t>
      </w:r>
      <w:r>
        <w:rPr>
          <w:rFonts w:ascii="Arial" w:hAnsi="Arial" w:cs="Arial"/>
          <w:sz w:val="24"/>
          <w:szCs w:val="24"/>
        </w:rPr>
        <w:t xml:space="preserve">(Includes </w:t>
      </w:r>
      <w:r w:rsidR="00726438">
        <w:rPr>
          <w:rFonts w:ascii="Arial" w:hAnsi="Arial" w:cs="Arial"/>
          <w:sz w:val="24"/>
          <w:szCs w:val="24"/>
        </w:rPr>
        <w:t xml:space="preserve">Ventura </w:t>
      </w:r>
      <w:r>
        <w:rPr>
          <w:rFonts w:ascii="Arial" w:hAnsi="Arial" w:cs="Arial"/>
          <w:sz w:val="24"/>
          <w:szCs w:val="24"/>
        </w:rPr>
        <w:t>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C057FB" w:rsidRPr="000C0CC9" w:rsidTr="008D1244">
        <w:trPr>
          <w:jc w:val="center"/>
        </w:trPr>
        <w:tc>
          <w:tcPr>
            <w:tcW w:w="1553" w:type="dxa"/>
          </w:tcPr>
          <w:p w:rsidR="00C057FB" w:rsidRPr="00436027" w:rsidRDefault="00C057FB" w:rsidP="008D124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rsidR="00C057FB" w:rsidRPr="00436027" w:rsidRDefault="00C057FB" w:rsidP="008D1244">
            <w:pPr>
              <w:rPr>
                <w:rFonts w:ascii="Arial" w:hAnsi="Arial" w:cs="Arial"/>
                <w:sz w:val="20"/>
                <w:szCs w:val="20"/>
              </w:rPr>
            </w:pPr>
            <w:r w:rsidRPr="00436027">
              <w:rPr>
                <w:rFonts w:ascii="Arial" w:hAnsi="Arial" w:cs="Arial"/>
                <w:sz w:val="20"/>
                <w:szCs w:val="20"/>
              </w:rPr>
              <w:t>SHELTERED:  in Emergency Shelter</w:t>
            </w:r>
          </w:p>
        </w:tc>
        <w:tc>
          <w:tcPr>
            <w:tcW w:w="1552" w:type="dxa"/>
          </w:tcPr>
          <w:p w:rsidR="00C057FB" w:rsidRPr="00436027" w:rsidRDefault="00C057FB" w:rsidP="008D1244">
            <w:pPr>
              <w:rPr>
                <w:rFonts w:ascii="Arial" w:hAnsi="Arial" w:cs="Arial"/>
                <w:sz w:val="20"/>
                <w:szCs w:val="20"/>
              </w:rPr>
            </w:pPr>
            <w:r w:rsidRPr="00436027">
              <w:rPr>
                <w:rFonts w:ascii="Arial" w:hAnsi="Arial" w:cs="Arial"/>
                <w:sz w:val="20"/>
                <w:szCs w:val="20"/>
              </w:rPr>
              <w:t xml:space="preserve">SHELTERED: </w:t>
            </w:r>
          </w:p>
          <w:p w:rsidR="00C057FB" w:rsidRPr="00436027" w:rsidRDefault="00C057FB" w:rsidP="008D1244">
            <w:pPr>
              <w:rPr>
                <w:rFonts w:ascii="Arial" w:hAnsi="Arial" w:cs="Arial"/>
                <w:sz w:val="20"/>
                <w:szCs w:val="20"/>
              </w:rPr>
            </w:pPr>
            <w:r w:rsidRPr="00436027">
              <w:rPr>
                <w:rFonts w:ascii="Arial" w:hAnsi="Arial" w:cs="Arial"/>
                <w:sz w:val="20"/>
                <w:szCs w:val="20"/>
              </w:rPr>
              <w:t>In Transitional Housing</w:t>
            </w:r>
          </w:p>
        </w:tc>
        <w:tc>
          <w:tcPr>
            <w:tcW w:w="1706" w:type="dxa"/>
          </w:tcPr>
          <w:p w:rsidR="00C057FB" w:rsidRPr="00436027" w:rsidRDefault="00C057FB" w:rsidP="008D1244">
            <w:pPr>
              <w:rPr>
                <w:rFonts w:ascii="Arial" w:hAnsi="Arial" w:cs="Arial"/>
                <w:sz w:val="20"/>
                <w:szCs w:val="20"/>
              </w:rPr>
            </w:pPr>
            <w:r w:rsidRPr="00436027">
              <w:rPr>
                <w:rFonts w:ascii="Arial" w:hAnsi="Arial" w:cs="Arial"/>
                <w:sz w:val="20"/>
                <w:szCs w:val="20"/>
              </w:rPr>
              <w:t>UNSHELTERED</w:t>
            </w:r>
          </w:p>
        </w:tc>
        <w:tc>
          <w:tcPr>
            <w:tcW w:w="1521" w:type="dxa"/>
          </w:tcPr>
          <w:p w:rsidR="00C057FB" w:rsidRPr="00436027" w:rsidRDefault="00C057FB" w:rsidP="008D1244">
            <w:pPr>
              <w:rPr>
                <w:rFonts w:ascii="Arial" w:hAnsi="Arial" w:cs="Arial"/>
                <w:b/>
                <w:sz w:val="20"/>
                <w:szCs w:val="20"/>
                <w:u w:val="single"/>
              </w:rPr>
            </w:pPr>
            <w:r w:rsidRPr="00436027">
              <w:rPr>
                <w:rFonts w:ascii="Arial" w:hAnsi="Arial" w:cs="Arial"/>
                <w:b/>
                <w:sz w:val="20"/>
                <w:szCs w:val="20"/>
                <w:u w:val="single"/>
              </w:rPr>
              <w:t>TOTAL</w:t>
            </w:r>
          </w:p>
        </w:tc>
      </w:tr>
      <w:tr w:rsidR="00C057FB" w:rsidRPr="000C0CC9" w:rsidTr="008D1244">
        <w:trPr>
          <w:jc w:val="center"/>
        </w:trPr>
        <w:tc>
          <w:tcPr>
            <w:tcW w:w="1553" w:type="dxa"/>
          </w:tcPr>
          <w:p w:rsidR="00C057FB" w:rsidRPr="00436027" w:rsidRDefault="00C057FB" w:rsidP="008D1244">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rsidR="00C057FB" w:rsidRPr="00436027" w:rsidRDefault="00726438" w:rsidP="008D1244">
            <w:pPr>
              <w:rPr>
                <w:rFonts w:ascii="Arial" w:hAnsi="Arial" w:cs="Arial"/>
                <w:b/>
                <w:sz w:val="20"/>
                <w:szCs w:val="20"/>
              </w:rPr>
            </w:pPr>
            <w:r>
              <w:rPr>
                <w:rFonts w:ascii="Arial" w:hAnsi="Arial" w:cs="Arial"/>
                <w:b/>
                <w:sz w:val="20"/>
                <w:szCs w:val="20"/>
              </w:rPr>
              <w:t>253</w:t>
            </w:r>
          </w:p>
        </w:tc>
        <w:tc>
          <w:tcPr>
            <w:tcW w:w="1552" w:type="dxa"/>
          </w:tcPr>
          <w:p w:rsidR="00C057FB" w:rsidRPr="00436027" w:rsidRDefault="00726438" w:rsidP="008D1244">
            <w:pPr>
              <w:rPr>
                <w:rFonts w:ascii="Arial" w:hAnsi="Arial" w:cs="Arial"/>
                <w:b/>
                <w:sz w:val="20"/>
                <w:szCs w:val="20"/>
              </w:rPr>
            </w:pPr>
            <w:r>
              <w:rPr>
                <w:rFonts w:ascii="Arial" w:hAnsi="Arial" w:cs="Arial"/>
                <w:b/>
                <w:sz w:val="20"/>
                <w:szCs w:val="20"/>
              </w:rPr>
              <w:t>47</w:t>
            </w:r>
          </w:p>
        </w:tc>
        <w:tc>
          <w:tcPr>
            <w:tcW w:w="1706" w:type="dxa"/>
          </w:tcPr>
          <w:p w:rsidR="00C057FB" w:rsidRPr="00436027" w:rsidRDefault="00726438" w:rsidP="008D1244">
            <w:pPr>
              <w:rPr>
                <w:rFonts w:ascii="Arial" w:hAnsi="Arial" w:cs="Arial"/>
                <w:b/>
                <w:sz w:val="20"/>
                <w:szCs w:val="20"/>
              </w:rPr>
            </w:pPr>
            <w:r>
              <w:rPr>
                <w:rFonts w:ascii="Arial" w:hAnsi="Arial" w:cs="Arial"/>
                <w:b/>
                <w:sz w:val="20"/>
                <w:szCs w:val="20"/>
              </w:rPr>
              <w:t>808</w:t>
            </w:r>
          </w:p>
        </w:tc>
        <w:tc>
          <w:tcPr>
            <w:tcW w:w="1521" w:type="dxa"/>
          </w:tcPr>
          <w:p w:rsidR="00C057FB" w:rsidRPr="00436027" w:rsidRDefault="00726438" w:rsidP="008D1244">
            <w:pPr>
              <w:rPr>
                <w:rFonts w:ascii="Arial" w:hAnsi="Arial" w:cs="Arial"/>
                <w:b/>
                <w:sz w:val="20"/>
                <w:szCs w:val="20"/>
              </w:rPr>
            </w:pPr>
            <w:r>
              <w:rPr>
                <w:rFonts w:ascii="Arial" w:hAnsi="Arial" w:cs="Arial"/>
                <w:b/>
                <w:sz w:val="20"/>
                <w:szCs w:val="20"/>
              </w:rPr>
              <w:t>1,108</w:t>
            </w:r>
          </w:p>
        </w:tc>
      </w:tr>
      <w:tr w:rsidR="00C057FB" w:rsidRPr="000C0CC9" w:rsidTr="008D1244">
        <w:trPr>
          <w:jc w:val="center"/>
        </w:trPr>
        <w:tc>
          <w:tcPr>
            <w:tcW w:w="1553" w:type="dxa"/>
          </w:tcPr>
          <w:p w:rsidR="00C057FB" w:rsidRPr="00436027" w:rsidRDefault="00C057FB" w:rsidP="008D1244">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rsidR="00C057FB" w:rsidRPr="00436027" w:rsidRDefault="00726438" w:rsidP="008D1244">
            <w:pPr>
              <w:rPr>
                <w:rFonts w:ascii="Arial" w:hAnsi="Arial" w:cs="Arial"/>
                <w:b/>
                <w:sz w:val="20"/>
                <w:szCs w:val="20"/>
              </w:rPr>
            </w:pPr>
            <w:r>
              <w:rPr>
                <w:rFonts w:ascii="Arial" w:hAnsi="Arial" w:cs="Arial"/>
                <w:b/>
                <w:sz w:val="20"/>
                <w:szCs w:val="20"/>
              </w:rPr>
              <w:t>36</w:t>
            </w:r>
          </w:p>
        </w:tc>
        <w:tc>
          <w:tcPr>
            <w:tcW w:w="1552" w:type="dxa"/>
          </w:tcPr>
          <w:p w:rsidR="00C057FB" w:rsidRPr="00436027" w:rsidRDefault="00726438" w:rsidP="008D1244">
            <w:pPr>
              <w:rPr>
                <w:rFonts w:ascii="Arial" w:hAnsi="Arial" w:cs="Arial"/>
                <w:b/>
                <w:sz w:val="20"/>
                <w:szCs w:val="20"/>
              </w:rPr>
            </w:pPr>
            <w:r>
              <w:rPr>
                <w:rFonts w:ascii="Arial" w:hAnsi="Arial" w:cs="Arial"/>
                <w:b/>
                <w:sz w:val="20"/>
                <w:szCs w:val="20"/>
              </w:rPr>
              <w:t>142</w:t>
            </w:r>
          </w:p>
        </w:tc>
        <w:tc>
          <w:tcPr>
            <w:tcW w:w="1706" w:type="dxa"/>
          </w:tcPr>
          <w:p w:rsidR="00C057FB" w:rsidRPr="00436027" w:rsidRDefault="00726438" w:rsidP="008D1244">
            <w:pPr>
              <w:rPr>
                <w:rFonts w:ascii="Arial" w:hAnsi="Arial" w:cs="Arial"/>
                <w:b/>
                <w:sz w:val="20"/>
                <w:szCs w:val="20"/>
              </w:rPr>
            </w:pPr>
            <w:r>
              <w:rPr>
                <w:rFonts w:ascii="Arial" w:hAnsi="Arial" w:cs="Arial"/>
                <w:b/>
                <w:sz w:val="20"/>
                <w:szCs w:val="20"/>
              </w:rPr>
              <w:t>21</w:t>
            </w:r>
          </w:p>
        </w:tc>
        <w:tc>
          <w:tcPr>
            <w:tcW w:w="1521" w:type="dxa"/>
          </w:tcPr>
          <w:p w:rsidR="00C057FB" w:rsidRPr="00436027" w:rsidRDefault="00726438" w:rsidP="008D1244">
            <w:pPr>
              <w:rPr>
                <w:rFonts w:ascii="Arial" w:hAnsi="Arial" w:cs="Arial"/>
                <w:b/>
                <w:sz w:val="20"/>
                <w:szCs w:val="20"/>
              </w:rPr>
            </w:pPr>
            <w:r>
              <w:rPr>
                <w:rFonts w:ascii="Arial" w:hAnsi="Arial" w:cs="Arial"/>
                <w:b/>
                <w:sz w:val="20"/>
                <w:szCs w:val="20"/>
              </w:rPr>
              <w:t>199</w:t>
            </w:r>
          </w:p>
        </w:tc>
      </w:tr>
      <w:tr w:rsidR="00C057FB" w:rsidRPr="000C0CC9" w:rsidTr="008D1244">
        <w:trPr>
          <w:jc w:val="center"/>
        </w:trPr>
        <w:tc>
          <w:tcPr>
            <w:tcW w:w="1553" w:type="dxa"/>
          </w:tcPr>
          <w:p w:rsidR="00C057FB" w:rsidRPr="00436027" w:rsidRDefault="00C057FB" w:rsidP="008D1244">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rsidR="00C057FB" w:rsidRPr="00436027" w:rsidRDefault="00726438" w:rsidP="008D1244">
            <w:pPr>
              <w:rPr>
                <w:rFonts w:ascii="Arial" w:hAnsi="Arial" w:cs="Arial"/>
                <w:b/>
                <w:sz w:val="20"/>
                <w:szCs w:val="20"/>
              </w:rPr>
            </w:pPr>
            <w:r>
              <w:rPr>
                <w:rFonts w:ascii="Arial" w:hAnsi="Arial" w:cs="Arial"/>
                <w:b/>
                <w:sz w:val="20"/>
                <w:szCs w:val="20"/>
              </w:rPr>
              <w:t>0</w:t>
            </w:r>
          </w:p>
        </w:tc>
        <w:tc>
          <w:tcPr>
            <w:tcW w:w="1552" w:type="dxa"/>
          </w:tcPr>
          <w:p w:rsidR="00C057FB" w:rsidRPr="00436027" w:rsidRDefault="00726438" w:rsidP="008D1244">
            <w:pPr>
              <w:rPr>
                <w:rFonts w:ascii="Arial" w:hAnsi="Arial" w:cs="Arial"/>
                <w:b/>
                <w:sz w:val="20"/>
                <w:szCs w:val="20"/>
              </w:rPr>
            </w:pPr>
            <w:r>
              <w:rPr>
                <w:rFonts w:ascii="Arial" w:hAnsi="Arial" w:cs="Arial"/>
                <w:b/>
                <w:sz w:val="20"/>
                <w:szCs w:val="20"/>
              </w:rPr>
              <w:t>0</w:t>
            </w:r>
          </w:p>
        </w:tc>
        <w:tc>
          <w:tcPr>
            <w:tcW w:w="1706" w:type="dxa"/>
          </w:tcPr>
          <w:p w:rsidR="00C057FB" w:rsidRPr="00436027" w:rsidRDefault="00726438" w:rsidP="008D1244">
            <w:pPr>
              <w:rPr>
                <w:rFonts w:ascii="Arial" w:hAnsi="Arial" w:cs="Arial"/>
                <w:b/>
                <w:sz w:val="20"/>
                <w:szCs w:val="20"/>
              </w:rPr>
            </w:pPr>
            <w:r>
              <w:rPr>
                <w:rFonts w:ascii="Arial" w:hAnsi="Arial" w:cs="Arial"/>
                <w:b/>
                <w:sz w:val="20"/>
                <w:szCs w:val="20"/>
              </w:rPr>
              <w:t>1</w:t>
            </w:r>
          </w:p>
        </w:tc>
        <w:tc>
          <w:tcPr>
            <w:tcW w:w="1521" w:type="dxa"/>
          </w:tcPr>
          <w:p w:rsidR="00C057FB" w:rsidRPr="00436027" w:rsidRDefault="00726438" w:rsidP="008D1244">
            <w:pPr>
              <w:rPr>
                <w:rFonts w:ascii="Arial" w:hAnsi="Arial" w:cs="Arial"/>
                <w:b/>
                <w:sz w:val="20"/>
                <w:szCs w:val="20"/>
              </w:rPr>
            </w:pPr>
            <w:r>
              <w:rPr>
                <w:rFonts w:ascii="Arial" w:hAnsi="Arial" w:cs="Arial"/>
                <w:b/>
                <w:sz w:val="20"/>
                <w:szCs w:val="20"/>
              </w:rPr>
              <w:t>1</w:t>
            </w:r>
          </w:p>
        </w:tc>
      </w:tr>
      <w:tr w:rsidR="00C057FB" w:rsidRPr="003F3B25" w:rsidTr="008D1244">
        <w:trPr>
          <w:jc w:val="center"/>
        </w:trPr>
        <w:tc>
          <w:tcPr>
            <w:tcW w:w="1553" w:type="dxa"/>
          </w:tcPr>
          <w:p w:rsidR="00C057FB" w:rsidRPr="003F3B25" w:rsidRDefault="00C057FB" w:rsidP="008D1244">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rsidR="00C057FB" w:rsidRPr="003F3B25" w:rsidRDefault="00726438" w:rsidP="008D1244">
            <w:pPr>
              <w:rPr>
                <w:rFonts w:ascii="Arial" w:hAnsi="Arial" w:cs="Arial"/>
                <w:b/>
                <w:sz w:val="20"/>
                <w:szCs w:val="20"/>
              </w:rPr>
            </w:pPr>
            <w:r>
              <w:rPr>
                <w:rFonts w:ascii="Arial" w:hAnsi="Arial" w:cs="Arial"/>
                <w:b/>
                <w:sz w:val="20"/>
                <w:szCs w:val="20"/>
              </w:rPr>
              <w:t>289</w:t>
            </w:r>
          </w:p>
        </w:tc>
        <w:tc>
          <w:tcPr>
            <w:tcW w:w="1552" w:type="dxa"/>
          </w:tcPr>
          <w:p w:rsidR="00C057FB" w:rsidRPr="003F3B25" w:rsidRDefault="00726438" w:rsidP="008D1244">
            <w:pPr>
              <w:rPr>
                <w:rFonts w:ascii="Arial" w:hAnsi="Arial" w:cs="Arial"/>
                <w:b/>
                <w:sz w:val="20"/>
                <w:szCs w:val="20"/>
              </w:rPr>
            </w:pPr>
            <w:r>
              <w:rPr>
                <w:rFonts w:ascii="Arial" w:hAnsi="Arial" w:cs="Arial"/>
                <w:b/>
                <w:sz w:val="20"/>
                <w:szCs w:val="20"/>
              </w:rPr>
              <w:t>189</w:t>
            </w:r>
          </w:p>
        </w:tc>
        <w:tc>
          <w:tcPr>
            <w:tcW w:w="1706" w:type="dxa"/>
          </w:tcPr>
          <w:p w:rsidR="00C057FB" w:rsidRPr="003F3B25" w:rsidRDefault="00726438" w:rsidP="008D1244">
            <w:pPr>
              <w:rPr>
                <w:rFonts w:ascii="Arial" w:hAnsi="Arial" w:cs="Arial"/>
                <w:b/>
                <w:sz w:val="20"/>
                <w:szCs w:val="20"/>
              </w:rPr>
            </w:pPr>
            <w:r>
              <w:rPr>
                <w:rFonts w:ascii="Arial" w:hAnsi="Arial" w:cs="Arial"/>
                <w:b/>
                <w:sz w:val="20"/>
                <w:szCs w:val="20"/>
              </w:rPr>
              <w:t>830</w:t>
            </w:r>
          </w:p>
        </w:tc>
        <w:tc>
          <w:tcPr>
            <w:tcW w:w="1521" w:type="dxa"/>
          </w:tcPr>
          <w:p w:rsidR="00C057FB" w:rsidRPr="003F3B25" w:rsidRDefault="00726438" w:rsidP="008D1244">
            <w:pPr>
              <w:rPr>
                <w:rFonts w:ascii="Arial" w:hAnsi="Arial" w:cs="Arial"/>
                <w:b/>
                <w:sz w:val="20"/>
                <w:szCs w:val="20"/>
              </w:rPr>
            </w:pPr>
            <w:r>
              <w:rPr>
                <w:rFonts w:ascii="Arial" w:hAnsi="Arial" w:cs="Arial"/>
                <w:b/>
                <w:sz w:val="20"/>
                <w:szCs w:val="20"/>
              </w:rPr>
              <w:t>1,308</w:t>
            </w:r>
          </w:p>
        </w:tc>
      </w:tr>
    </w:tbl>
    <w:p w:rsidR="00C057FB" w:rsidRPr="008D7E30" w:rsidRDefault="00C057FB" w:rsidP="00C057FB">
      <w:pPr>
        <w:spacing w:line="240" w:lineRule="auto"/>
        <w:rPr>
          <w:rFonts w:ascii="Arial" w:hAnsi="Arial" w:cs="Arial"/>
          <w:sz w:val="24"/>
          <w:szCs w:val="24"/>
        </w:rPr>
      </w:pPr>
    </w:p>
    <w:p w:rsidR="00C057FB" w:rsidRPr="005D4C99" w:rsidRDefault="00C057FB" w:rsidP="00C057FB">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rsidR="00C057FB" w:rsidRPr="008A2FE2" w:rsidRDefault="00C057FB" w:rsidP="00C057F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8D4818" w:rsidRPr="008D4818">
        <w:rPr>
          <w:rFonts w:ascii="Arial" w:hAnsi="Arial" w:cs="Arial"/>
          <w:b/>
          <w:color w:val="FF0000"/>
          <w:sz w:val="24"/>
          <w:szCs w:val="24"/>
        </w:rPr>
        <w:t>X</w:t>
      </w:r>
      <w:r w:rsidRPr="008A2FE2">
        <w:rPr>
          <w:rFonts w:ascii="Arial" w:hAnsi="Arial" w:cs="Arial"/>
          <w:b/>
          <w:sz w:val="24"/>
          <w:szCs w:val="24"/>
        </w:rPr>
        <w:t>_ Emergency shelter</w:t>
      </w:r>
    </w:p>
    <w:p w:rsidR="00C057FB" w:rsidRPr="008A2FE2" w:rsidRDefault="00C057FB" w:rsidP="00C057F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rsidR="00C057FB" w:rsidRPr="008A2FE2" w:rsidRDefault="00C057FB" w:rsidP="00C057F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8D4818" w:rsidRPr="008D4818">
        <w:rPr>
          <w:rFonts w:ascii="Arial" w:hAnsi="Arial" w:cs="Arial"/>
          <w:b/>
          <w:color w:val="FF0000"/>
          <w:sz w:val="24"/>
          <w:szCs w:val="24"/>
        </w:rPr>
        <w:t>X</w:t>
      </w:r>
      <w:r w:rsidR="008D4818">
        <w:rPr>
          <w:rFonts w:ascii="Arial" w:hAnsi="Arial" w:cs="Arial"/>
          <w:b/>
          <w:sz w:val="24"/>
          <w:szCs w:val="24"/>
        </w:rPr>
        <w:t>_</w:t>
      </w:r>
      <w:r w:rsidRPr="008A2FE2">
        <w:rPr>
          <w:rFonts w:ascii="Arial" w:hAnsi="Arial" w:cs="Arial"/>
          <w:b/>
          <w:sz w:val="24"/>
          <w:szCs w:val="24"/>
        </w:rPr>
        <w:t xml:space="preserve"> Transitional housing</w:t>
      </w:r>
    </w:p>
    <w:p w:rsidR="00C057FB" w:rsidRPr="008A2FE2" w:rsidRDefault="008D4818" w:rsidP="00C057FB">
      <w:pPr>
        <w:pStyle w:val="ListParagraph"/>
        <w:numPr>
          <w:ilvl w:val="0"/>
          <w:numId w:val="19"/>
        </w:numPr>
        <w:spacing w:line="240" w:lineRule="auto"/>
        <w:rPr>
          <w:rFonts w:ascii="Arial" w:hAnsi="Arial" w:cs="Arial"/>
          <w:b/>
          <w:sz w:val="24"/>
          <w:szCs w:val="24"/>
        </w:rPr>
      </w:pPr>
      <w:r>
        <w:rPr>
          <w:rFonts w:ascii="Arial" w:hAnsi="Arial" w:cs="Arial"/>
          <w:b/>
          <w:sz w:val="24"/>
          <w:szCs w:val="24"/>
        </w:rPr>
        <w:t>_</w:t>
      </w:r>
      <w:r w:rsidRPr="008D4818">
        <w:rPr>
          <w:rFonts w:ascii="Arial" w:hAnsi="Arial" w:cs="Arial"/>
          <w:b/>
          <w:color w:val="FF0000"/>
          <w:sz w:val="24"/>
          <w:szCs w:val="24"/>
        </w:rPr>
        <w:t xml:space="preserve"> </w:t>
      </w:r>
      <w:proofErr w:type="gramStart"/>
      <w:r w:rsidRPr="008D4818">
        <w:rPr>
          <w:rFonts w:ascii="Arial" w:hAnsi="Arial" w:cs="Arial"/>
          <w:b/>
          <w:color w:val="FF0000"/>
          <w:sz w:val="24"/>
          <w:szCs w:val="24"/>
        </w:rPr>
        <w:t>X</w:t>
      </w:r>
      <w:r w:rsidRPr="008A2FE2">
        <w:rPr>
          <w:rFonts w:ascii="Arial" w:hAnsi="Arial" w:cs="Arial"/>
          <w:b/>
          <w:sz w:val="24"/>
          <w:szCs w:val="24"/>
        </w:rPr>
        <w:t xml:space="preserve"> </w:t>
      </w:r>
      <w:r w:rsidR="00C057FB" w:rsidRPr="008A2FE2">
        <w:rPr>
          <w:rFonts w:ascii="Arial" w:hAnsi="Arial" w:cs="Arial"/>
          <w:b/>
          <w:sz w:val="24"/>
          <w:szCs w:val="24"/>
        </w:rPr>
        <w:t xml:space="preserve"> Housing</w:t>
      </w:r>
      <w:proofErr w:type="gramEnd"/>
      <w:r w:rsidR="00C057FB" w:rsidRPr="008A2FE2">
        <w:rPr>
          <w:rFonts w:ascii="Arial" w:hAnsi="Arial" w:cs="Arial"/>
          <w:b/>
          <w:sz w:val="24"/>
          <w:szCs w:val="24"/>
        </w:rPr>
        <w:t>/Motel vouchers</w:t>
      </w:r>
    </w:p>
    <w:p w:rsidR="00C057FB" w:rsidRPr="008A2FE2" w:rsidRDefault="008D4818" w:rsidP="00C057FB">
      <w:pPr>
        <w:pStyle w:val="ListParagraph"/>
        <w:numPr>
          <w:ilvl w:val="0"/>
          <w:numId w:val="19"/>
        </w:numPr>
        <w:spacing w:line="240" w:lineRule="auto"/>
        <w:rPr>
          <w:rFonts w:ascii="Arial" w:hAnsi="Arial" w:cs="Arial"/>
          <w:b/>
          <w:sz w:val="24"/>
          <w:szCs w:val="24"/>
        </w:rPr>
      </w:pPr>
      <w:r>
        <w:rPr>
          <w:rFonts w:ascii="Arial" w:hAnsi="Arial" w:cs="Arial"/>
          <w:b/>
          <w:sz w:val="24"/>
          <w:szCs w:val="24"/>
        </w:rPr>
        <w:t>_</w:t>
      </w:r>
      <w:r w:rsidRPr="008D4818">
        <w:rPr>
          <w:rFonts w:ascii="Arial" w:hAnsi="Arial" w:cs="Arial"/>
          <w:b/>
          <w:color w:val="FF0000"/>
          <w:sz w:val="24"/>
          <w:szCs w:val="24"/>
        </w:rPr>
        <w:t xml:space="preserve"> </w:t>
      </w:r>
      <w:proofErr w:type="gramStart"/>
      <w:r w:rsidRPr="008D4818">
        <w:rPr>
          <w:rFonts w:ascii="Arial" w:hAnsi="Arial" w:cs="Arial"/>
          <w:b/>
          <w:color w:val="FF0000"/>
          <w:sz w:val="24"/>
          <w:szCs w:val="24"/>
        </w:rPr>
        <w:t>X</w:t>
      </w:r>
      <w:r w:rsidRPr="008A2FE2">
        <w:rPr>
          <w:rFonts w:ascii="Arial" w:hAnsi="Arial" w:cs="Arial"/>
          <w:b/>
          <w:sz w:val="24"/>
          <w:szCs w:val="24"/>
        </w:rPr>
        <w:t xml:space="preserve"> </w:t>
      </w:r>
      <w:r>
        <w:rPr>
          <w:rFonts w:ascii="Arial" w:hAnsi="Arial" w:cs="Arial"/>
          <w:b/>
          <w:sz w:val="24"/>
          <w:szCs w:val="24"/>
        </w:rPr>
        <w:t xml:space="preserve"> </w:t>
      </w:r>
      <w:r w:rsidR="00C057FB" w:rsidRPr="008A2FE2">
        <w:rPr>
          <w:rFonts w:ascii="Arial" w:hAnsi="Arial" w:cs="Arial"/>
          <w:b/>
          <w:sz w:val="24"/>
          <w:szCs w:val="24"/>
        </w:rPr>
        <w:t>Supportive</w:t>
      </w:r>
      <w:proofErr w:type="gramEnd"/>
      <w:r w:rsidR="00C057FB" w:rsidRPr="008A2FE2">
        <w:rPr>
          <w:rFonts w:ascii="Arial" w:hAnsi="Arial" w:cs="Arial"/>
          <w:b/>
          <w:sz w:val="24"/>
          <w:szCs w:val="24"/>
        </w:rPr>
        <w:t xml:space="preserve"> housing</w:t>
      </w:r>
    </w:p>
    <w:p w:rsidR="00C057FB" w:rsidRPr="008A2FE2" w:rsidRDefault="008D4818" w:rsidP="00C057FB">
      <w:pPr>
        <w:pStyle w:val="ListParagraph"/>
        <w:numPr>
          <w:ilvl w:val="0"/>
          <w:numId w:val="19"/>
        </w:numPr>
        <w:spacing w:line="240" w:lineRule="auto"/>
        <w:rPr>
          <w:rFonts w:ascii="Arial" w:hAnsi="Arial" w:cs="Arial"/>
          <w:b/>
          <w:sz w:val="24"/>
          <w:szCs w:val="24"/>
        </w:rPr>
      </w:pPr>
      <w:r>
        <w:rPr>
          <w:rFonts w:ascii="Arial" w:hAnsi="Arial" w:cs="Arial"/>
          <w:b/>
          <w:sz w:val="24"/>
          <w:szCs w:val="24"/>
        </w:rPr>
        <w:t>_</w:t>
      </w:r>
      <w:r w:rsidRPr="008D4818">
        <w:rPr>
          <w:rFonts w:ascii="Arial" w:hAnsi="Arial" w:cs="Arial"/>
          <w:b/>
          <w:color w:val="FF0000"/>
          <w:sz w:val="24"/>
          <w:szCs w:val="24"/>
        </w:rPr>
        <w:t xml:space="preserve"> </w:t>
      </w:r>
      <w:proofErr w:type="gramStart"/>
      <w:r w:rsidRPr="008D4818">
        <w:rPr>
          <w:rFonts w:ascii="Arial" w:hAnsi="Arial" w:cs="Arial"/>
          <w:b/>
          <w:color w:val="FF0000"/>
          <w:sz w:val="24"/>
          <w:szCs w:val="24"/>
        </w:rPr>
        <w:t>X</w:t>
      </w:r>
      <w:r w:rsidRPr="008A2FE2">
        <w:rPr>
          <w:rFonts w:ascii="Arial" w:hAnsi="Arial" w:cs="Arial"/>
          <w:b/>
          <w:sz w:val="24"/>
          <w:szCs w:val="24"/>
        </w:rPr>
        <w:t xml:space="preserve"> </w:t>
      </w:r>
      <w:r>
        <w:rPr>
          <w:rFonts w:ascii="Arial" w:hAnsi="Arial" w:cs="Arial"/>
          <w:b/>
          <w:sz w:val="24"/>
          <w:szCs w:val="24"/>
        </w:rPr>
        <w:t xml:space="preserve"> </w:t>
      </w:r>
      <w:r w:rsidR="00C057FB" w:rsidRPr="008A2FE2">
        <w:rPr>
          <w:rFonts w:ascii="Arial" w:hAnsi="Arial" w:cs="Arial"/>
          <w:b/>
          <w:sz w:val="24"/>
          <w:szCs w:val="24"/>
        </w:rPr>
        <w:t>Safe</w:t>
      </w:r>
      <w:proofErr w:type="gramEnd"/>
      <w:r w:rsidR="00C057FB" w:rsidRPr="008A2FE2">
        <w:rPr>
          <w:rFonts w:ascii="Arial" w:hAnsi="Arial" w:cs="Arial"/>
          <w:b/>
          <w:sz w:val="24"/>
          <w:szCs w:val="24"/>
        </w:rPr>
        <w:t xml:space="preserve"> parking lots</w:t>
      </w:r>
    </w:p>
    <w:p w:rsidR="00C057FB" w:rsidRPr="008A2FE2" w:rsidRDefault="008D4818" w:rsidP="00C057FB">
      <w:pPr>
        <w:pStyle w:val="ListParagraph"/>
        <w:numPr>
          <w:ilvl w:val="0"/>
          <w:numId w:val="19"/>
        </w:numPr>
        <w:spacing w:line="240" w:lineRule="auto"/>
        <w:rPr>
          <w:rFonts w:ascii="Arial" w:hAnsi="Arial" w:cs="Arial"/>
          <w:b/>
          <w:sz w:val="24"/>
          <w:szCs w:val="24"/>
        </w:rPr>
      </w:pPr>
      <w:r>
        <w:rPr>
          <w:rFonts w:ascii="Arial" w:hAnsi="Arial" w:cs="Arial"/>
          <w:b/>
          <w:sz w:val="24"/>
          <w:szCs w:val="24"/>
        </w:rPr>
        <w:t>_</w:t>
      </w:r>
      <w:r w:rsidRPr="008D4818">
        <w:rPr>
          <w:rFonts w:ascii="Arial" w:hAnsi="Arial" w:cs="Arial"/>
          <w:b/>
          <w:color w:val="FF0000"/>
          <w:sz w:val="24"/>
          <w:szCs w:val="24"/>
        </w:rPr>
        <w:t xml:space="preserve"> </w:t>
      </w:r>
      <w:proofErr w:type="gramStart"/>
      <w:r w:rsidRPr="008D4818">
        <w:rPr>
          <w:rFonts w:ascii="Arial" w:hAnsi="Arial" w:cs="Arial"/>
          <w:b/>
          <w:color w:val="FF0000"/>
          <w:sz w:val="24"/>
          <w:szCs w:val="24"/>
        </w:rPr>
        <w:t>X</w:t>
      </w:r>
      <w:r w:rsidR="00C057FB" w:rsidRPr="008A2FE2">
        <w:rPr>
          <w:rFonts w:ascii="Arial" w:hAnsi="Arial" w:cs="Arial"/>
          <w:b/>
          <w:sz w:val="24"/>
          <w:szCs w:val="24"/>
        </w:rPr>
        <w:t xml:space="preserve"> </w:t>
      </w:r>
      <w:r>
        <w:rPr>
          <w:rFonts w:ascii="Arial" w:hAnsi="Arial" w:cs="Arial"/>
          <w:b/>
          <w:sz w:val="24"/>
          <w:szCs w:val="24"/>
        </w:rPr>
        <w:t xml:space="preserve"> </w:t>
      </w:r>
      <w:r w:rsidR="00C057FB" w:rsidRPr="008A2FE2">
        <w:rPr>
          <w:rFonts w:ascii="Arial" w:hAnsi="Arial" w:cs="Arial"/>
          <w:b/>
          <w:sz w:val="24"/>
          <w:szCs w:val="24"/>
        </w:rPr>
        <w:t>Rapid</w:t>
      </w:r>
      <w:proofErr w:type="gramEnd"/>
      <w:r w:rsidR="00C057FB" w:rsidRPr="008A2FE2">
        <w:rPr>
          <w:rFonts w:ascii="Arial" w:hAnsi="Arial" w:cs="Arial"/>
          <w:b/>
          <w:sz w:val="24"/>
          <w:szCs w:val="24"/>
        </w:rPr>
        <w:t xml:space="preserve"> re-housing</w:t>
      </w:r>
    </w:p>
    <w:p w:rsidR="00C057FB" w:rsidRPr="008A2FE2" w:rsidRDefault="00C057FB" w:rsidP="00C057F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rsidR="00C057FB" w:rsidRPr="008A2FE2" w:rsidRDefault="00C057FB" w:rsidP="00C057F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rsidR="00C057FB" w:rsidRPr="008A2FE2" w:rsidRDefault="00C057FB" w:rsidP="00C057FB">
      <w:pPr>
        <w:pStyle w:val="ListParagraph"/>
        <w:spacing w:before="100" w:beforeAutospacing="1" w:after="100" w:afterAutospacing="1"/>
        <w:rPr>
          <w:rFonts w:ascii="Arial" w:hAnsi="Arial" w:cs="Arial"/>
          <w:b/>
          <w:sz w:val="24"/>
          <w:szCs w:val="24"/>
        </w:rPr>
      </w:pPr>
    </w:p>
    <w:p w:rsidR="00C057FB" w:rsidRDefault="00C057FB" w:rsidP="00C057FB">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y (or CoC</w:t>
      </w:r>
      <w:r w:rsidRPr="006B533D">
        <w:rPr>
          <w:rFonts w:ascii="Arial" w:hAnsi="Arial" w:cs="Arial"/>
          <w:b/>
          <w:sz w:val="24"/>
          <w:szCs w:val="24"/>
        </w:rPr>
        <w:t xml:space="preserve">) has data for 2019, please enter that total number here: </w:t>
      </w:r>
      <w:r w:rsidR="00124F73">
        <w:rPr>
          <w:rFonts w:ascii="Arial" w:hAnsi="Arial" w:cs="Arial"/>
          <w:b/>
          <w:sz w:val="24"/>
          <w:szCs w:val="24"/>
        </w:rPr>
        <w:t xml:space="preserve"> Point-in-time Count </w:t>
      </w:r>
      <w:proofErr w:type="gramStart"/>
      <w:r w:rsidR="00124F73">
        <w:rPr>
          <w:rFonts w:ascii="Arial" w:hAnsi="Arial" w:cs="Arial"/>
          <w:b/>
          <w:sz w:val="24"/>
          <w:szCs w:val="24"/>
        </w:rPr>
        <w:t xml:space="preserve">=  </w:t>
      </w:r>
      <w:r w:rsidR="004E6E36" w:rsidRPr="00802223">
        <w:rPr>
          <w:rFonts w:ascii="Arial" w:hAnsi="Arial" w:cs="Arial"/>
          <w:color w:val="FF0000"/>
          <w:sz w:val="24"/>
          <w:szCs w:val="24"/>
        </w:rPr>
        <w:t>3,688</w:t>
      </w:r>
      <w:proofErr w:type="gramEnd"/>
      <w:r w:rsidR="004E6E36" w:rsidRPr="00802223">
        <w:rPr>
          <w:rFonts w:ascii="Arial" w:hAnsi="Arial" w:cs="Arial"/>
          <w:color w:val="FF0000"/>
          <w:sz w:val="24"/>
          <w:szCs w:val="24"/>
        </w:rPr>
        <w:t xml:space="preserve"> </w:t>
      </w:r>
      <w:r w:rsidRPr="006B533D">
        <w:rPr>
          <w:rFonts w:ascii="Arial" w:hAnsi="Arial" w:cs="Arial"/>
          <w:b/>
          <w:sz w:val="24"/>
          <w:szCs w:val="24"/>
        </w:rPr>
        <w:t xml:space="preserve"> persons.</w:t>
      </w:r>
      <w:r>
        <w:rPr>
          <w:rFonts w:ascii="Arial" w:hAnsi="Arial" w:cs="Arial"/>
          <w:b/>
          <w:sz w:val="24"/>
          <w:szCs w:val="24"/>
        </w:rPr>
        <w:t xml:space="preserve">  </w:t>
      </w:r>
      <w:r w:rsidRPr="006B533D">
        <w:rPr>
          <w:rFonts w:ascii="Arial" w:hAnsi="Arial" w:cs="Arial"/>
          <w:b/>
          <w:sz w:val="24"/>
          <w:szCs w:val="24"/>
        </w:rPr>
        <w:t>If you compare that number to the total for 2018, you may determine the percent increase in homele</w:t>
      </w:r>
      <w:r w:rsidR="004E6E36">
        <w:rPr>
          <w:rFonts w:ascii="Arial" w:hAnsi="Arial" w:cs="Arial"/>
          <w:b/>
          <w:sz w:val="24"/>
          <w:szCs w:val="24"/>
        </w:rPr>
        <w:t xml:space="preserve">ss persons over one year: </w:t>
      </w:r>
      <w:r w:rsidR="004E6E36" w:rsidRPr="00802223">
        <w:rPr>
          <w:rFonts w:ascii="Arial" w:hAnsi="Arial" w:cs="Arial"/>
          <w:color w:val="FF0000"/>
          <w:sz w:val="24"/>
          <w:szCs w:val="24"/>
        </w:rPr>
        <w:t>approximately 10</w:t>
      </w:r>
      <w:proofErr w:type="gramStart"/>
      <w:r w:rsidR="004E6E36" w:rsidRPr="00802223">
        <w:rPr>
          <w:rFonts w:ascii="Arial" w:hAnsi="Arial" w:cs="Arial"/>
          <w:color w:val="FF0000"/>
          <w:sz w:val="24"/>
          <w:szCs w:val="24"/>
        </w:rPr>
        <w:t>%;</w:t>
      </w:r>
      <w:r w:rsidR="004E6E36" w:rsidRPr="00802223">
        <w:rPr>
          <w:rFonts w:ascii="Arial" w:hAnsi="Arial" w:cs="Arial"/>
          <w:sz w:val="24"/>
          <w:szCs w:val="24"/>
        </w:rPr>
        <w:t xml:space="preserve">  </w:t>
      </w:r>
      <w:r w:rsidR="004E6E36" w:rsidRPr="00802223">
        <w:rPr>
          <w:rFonts w:ascii="Arial" w:hAnsi="Arial" w:cs="Arial"/>
          <w:color w:val="FF0000"/>
          <w:sz w:val="24"/>
          <w:szCs w:val="24"/>
        </w:rPr>
        <w:t>see</w:t>
      </w:r>
      <w:proofErr w:type="gramEnd"/>
      <w:r w:rsidR="004E6E36" w:rsidRPr="00802223">
        <w:rPr>
          <w:rFonts w:ascii="Arial" w:hAnsi="Arial" w:cs="Arial"/>
          <w:color w:val="FF0000"/>
          <w:sz w:val="24"/>
          <w:szCs w:val="24"/>
        </w:rPr>
        <w:t xml:space="preserve"> below spreadsheet</w:t>
      </w:r>
      <w:r w:rsidRPr="006B533D">
        <w:rPr>
          <w:rFonts w:ascii="Arial" w:hAnsi="Arial" w:cs="Arial"/>
          <w:b/>
          <w:sz w:val="24"/>
          <w:szCs w:val="24"/>
        </w:rPr>
        <w:t>.  This number may provide some indication of how much worse the problem is getting, and how quickly that change is taking place.</w:t>
      </w:r>
    </w:p>
    <w:tbl>
      <w:tblPr>
        <w:tblW w:w="9601" w:type="dxa"/>
        <w:tblLook w:val="04A0" w:firstRow="1" w:lastRow="0" w:firstColumn="1" w:lastColumn="0" w:noHBand="0" w:noVBand="1"/>
      </w:tblPr>
      <w:tblGrid>
        <w:gridCol w:w="1634"/>
        <w:gridCol w:w="696"/>
        <w:gridCol w:w="661"/>
        <w:gridCol w:w="661"/>
        <w:gridCol w:w="661"/>
        <w:gridCol w:w="661"/>
        <w:gridCol w:w="661"/>
        <w:gridCol w:w="661"/>
        <w:gridCol w:w="661"/>
        <w:gridCol w:w="661"/>
        <w:gridCol w:w="661"/>
        <w:gridCol w:w="661"/>
        <w:gridCol w:w="661"/>
      </w:tblGrid>
      <w:tr w:rsidR="004E6E36" w:rsidRPr="004E6E36" w:rsidTr="00350507">
        <w:trPr>
          <w:trHeight w:val="340"/>
        </w:trPr>
        <w:tc>
          <w:tcPr>
            <w:tcW w:w="1634" w:type="dxa"/>
            <w:tcBorders>
              <w:top w:val="single" w:sz="8" w:space="0" w:color="auto"/>
              <w:left w:val="single" w:sz="8" w:space="0" w:color="auto"/>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rPr>
                <w:rFonts w:ascii="Arial" w:eastAsia="Times New Roman" w:hAnsi="Arial" w:cs="Arial"/>
                <w:b/>
                <w:bCs/>
                <w:color w:val="000000"/>
                <w:sz w:val="20"/>
                <w:szCs w:val="20"/>
              </w:rPr>
            </w:pPr>
            <w:r w:rsidRPr="004E6E36">
              <w:rPr>
                <w:rFonts w:ascii="Arial" w:eastAsia="Times New Roman" w:hAnsi="Arial" w:cs="Arial"/>
                <w:b/>
                <w:bCs/>
                <w:color w:val="000000"/>
                <w:sz w:val="20"/>
                <w:szCs w:val="20"/>
              </w:rPr>
              <w:lastRenderedPageBreak/>
              <w:t>CITY</w:t>
            </w:r>
          </w:p>
        </w:tc>
        <w:tc>
          <w:tcPr>
            <w:tcW w:w="696"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2007</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2009</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2010</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2011</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2012</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2013</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2014</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2015</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2016</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2017</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2018</w:t>
            </w:r>
          </w:p>
        </w:tc>
        <w:tc>
          <w:tcPr>
            <w:tcW w:w="661" w:type="dxa"/>
            <w:tcBorders>
              <w:top w:val="single" w:sz="8" w:space="0" w:color="auto"/>
              <w:left w:val="nil"/>
              <w:bottom w:val="single" w:sz="8" w:space="0" w:color="auto"/>
              <w:right w:val="single" w:sz="12"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2019</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Camarillo</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38</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49</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33</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Fillmore</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16</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Moorpark</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Ojai</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82</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52</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62</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31</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47</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Oxnard</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671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679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520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638</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522</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645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FF0000"/>
                <w:sz w:val="20"/>
                <w:szCs w:val="20"/>
              </w:rPr>
            </w:pPr>
            <w:r w:rsidRPr="004E6E36">
              <w:rPr>
                <w:rFonts w:ascii="Arial" w:eastAsia="Times New Roman" w:hAnsi="Arial" w:cs="Arial"/>
                <w:color w:val="FF0000"/>
                <w:sz w:val="20"/>
                <w:szCs w:val="20"/>
              </w:rPr>
              <w:t>379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603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584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461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335</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548</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Port Hueneme</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12</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22</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18</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19</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30</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Santa Paula</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97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91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56</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44</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106</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 xml:space="preserve">Simi Valley </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163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303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229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226</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284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211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194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202</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99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143</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121</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Thousand Oaks</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81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147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106</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87</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90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121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130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83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102</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80</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103</w:t>
            </w:r>
          </w:p>
        </w:tc>
      </w:tr>
      <w:tr w:rsidR="004E6E36" w:rsidRPr="004E6E36" w:rsidTr="004E6E36">
        <w:trPr>
          <w:trHeight w:val="255"/>
        </w:trPr>
        <w:tc>
          <w:tcPr>
            <w:tcW w:w="1634" w:type="dxa"/>
            <w:tcBorders>
              <w:top w:val="nil"/>
              <w:left w:val="single" w:sz="8" w:space="0" w:color="auto"/>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Ventura</w:t>
            </w:r>
          </w:p>
        </w:tc>
        <w:tc>
          <w:tcPr>
            <w:tcW w:w="696"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588</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623</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601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570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701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519</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495</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334</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300</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301</w:t>
            </w:r>
          </w:p>
        </w:tc>
        <w:tc>
          <w:tcPr>
            <w:tcW w:w="661" w:type="dxa"/>
            <w:tcBorders>
              <w:top w:val="nil"/>
              <w:left w:val="nil"/>
              <w:bottom w:val="single" w:sz="4" w:space="0" w:color="auto"/>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546</w:t>
            </w:r>
          </w:p>
        </w:tc>
        <w:tc>
          <w:tcPr>
            <w:tcW w:w="661" w:type="dxa"/>
            <w:tcBorders>
              <w:top w:val="nil"/>
              <w:left w:val="nil"/>
              <w:bottom w:val="single" w:sz="4" w:space="0" w:color="auto"/>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555</w:t>
            </w:r>
          </w:p>
        </w:tc>
      </w:tr>
      <w:tr w:rsidR="004E6E36" w:rsidRPr="004E6E36" w:rsidTr="004E6E36">
        <w:trPr>
          <w:trHeight w:val="270"/>
        </w:trPr>
        <w:tc>
          <w:tcPr>
            <w:tcW w:w="1634" w:type="dxa"/>
            <w:tcBorders>
              <w:top w:val="nil"/>
              <w:left w:val="single" w:sz="8" w:space="0" w:color="auto"/>
              <w:bottom w:val="nil"/>
              <w:right w:val="single" w:sz="4" w:space="0" w:color="auto"/>
            </w:tcBorders>
            <w:shd w:val="clear" w:color="auto" w:fill="auto"/>
            <w:noWrap/>
            <w:vAlign w:val="bottom"/>
            <w:hideMark/>
          </w:tcPr>
          <w:p w:rsidR="004E6E36" w:rsidRPr="004E6E36" w:rsidRDefault="004E6E36" w:rsidP="008D1244">
            <w:pPr>
              <w:spacing w:after="0" w:line="240" w:lineRule="auto"/>
              <w:rPr>
                <w:rFonts w:ascii="Arial" w:eastAsia="Times New Roman" w:hAnsi="Arial" w:cs="Arial"/>
                <w:color w:val="000000"/>
                <w:sz w:val="20"/>
                <w:szCs w:val="20"/>
              </w:rPr>
            </w:pPr>
            <w:r w:rsidRPr="004E6E36">
              <w:rPr>
                <w:rFonts w:ascii="Arial" w:eastAsia="Times New Roman" w:hAnsi="Arial" w:cs="Arial"/>
                <w:color w:val="000000"/>
                <w:sz w:val="20"/>
                <w:szCs w:val="20"/>
              </w:rPr>
              <w:t>Unincorporated</w:t>
            </w:r>
          </w:p>
        </w:tc>
        <w:tc>
          <w:tcPr>
            <w:tcW w:w="696"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242</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235</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223</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209</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175</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135</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86</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64</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58</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77</w:t>
            </w:r>
          </w:p>
        </w:tc>
        <w:tc>
          <w:tcPr>
            <w:tcW w:w="661" w:type="dxa"/>
            <w:tcBorders>
              <w:top w:val="nil"/>
              <w:left w:val="nil"/>
              <w:bottom w:val="nil"/>
              <w:right w:val="single" w:sz="4"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77</w:t>
            </w:r>
          </w:p>
        </w:tc>
        <w:tc>
          <w:tcPr>
            <w:tcW w:w="661" w:type="dxa"/>
            <w:tcBorders>
              <w:top w:val="nil"/>
              <w:left w:val="nil"/>
              <w:bottom w:val="nil"/>
              <w:right w:val="single" w:sz="12" w:space="0" w:color="auto"/>
            </w:tcBorders>
            <w:shd w:val="clear" w:color="auto" w:fill="auto"/>
            <w:noWrap/>
            <w:vAlign w:val="bottom"/>
            <w:hideMark/>
          </w:tcPr>
          <w:p w:rsidR="004E6E36" w:rsidRPr="004E6E36" w:rsidRDefault="004E6E36" w:rsidP="008D1244">
            <w:pPr>
              <w:spacing w:after="0" w:line="240" w:lineRule="auto"/>
              <w:jc w:val="right"/>
              <w:rPr>
                <w:rFonts w:ascii="Arial" w:eastAsia="Times New Roman" w:hAnsi="Arial" w:cs="Arial"/>
                <w:color w:val="000000"/>
                <w:sz w:val="20"/>
                <w:szCs w:val="20"/>
              </w:rPr>
            </w:pPr>
            <w:r w:rsidRPr="004E6E36">
              <w:rPr>
                <w:rFonts w:ascii="Arial" w:eastAsia="Times New Roman" w:hAnsi="Arial" w:cs="Arial"/>
                <w:color w:val="000000"/>
                <w:sz w:val="20"/>
                <w:szCs w:val="20"/>
              </w:rPr>
              <w:t>114</w:t>
            </w:r>
          </w:p>
        </w:tc>
      </w:tr>
      <w:tr w:rsidR="004E6E36" w:rsidRPr="004E6E36" w:rsidTr="004E6E36">
        <w:trPr>
          <w:trHeight w:val="285"/>
        </w:trPr>
        <w:tc>
          <w:tcPr>
            <w:tcW w:w="1634" w:type="dxa"/>
            <w:tcBorders>
              <w:top w:val="single" w:sz="8" w:space="0" w:color="auto"/>
              <w:left w:val="single" w:sz="8" w:space="0" w:color="auto"/>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TOTALS:</w:t>
            </w:r>
          </w:p>
        </w:tc>
        <w:tc>
          <w:tcPr>
            <w:tcW w:w="696"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3968</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4172</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3825</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3883</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3948</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3787</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3463</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3432</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3287</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3169</w:t>
            </w:r>
          </w:p>
        </w:tc>
        <w:tc>
          <w:tcPr>
            <w:tcW w:w="661" w:type="dxa"/>
            <w:tcBorders>
              <w:top w:val="single" w:sz="8" w:space="0" w:color="auto"/>
              <w:left w:val="nil"/>
              <w:bottom w:val="single" w:sz="8" w:space="0" w:color="auto"/>
              <w:right w:val="single" w:sz="4"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3347</w:t>
            </w:r>
          </w:p>
        </w:tc>
        <w:tc>
          <w:tcPr>
            <w:tcW w:w="661" w:type="dxa"/>
            <w:tcBorders>
              <w:top w:val="single" w:sz="8" w:space="0" w:color="auto"/>
              <w:left w:val="nil"/>
              <w:bottom w:val="single" w:sz="8" w:space="0" w:color="auto"/>
              <w:right w:val="single" w:sz="12" w:space="0" w:color="auto"/>
            </w:tcBorders>
            <w:shd w:val="clear" w:color="000000" w:fill="C6E0B4"/>
            <w:noWrap/>
            <w:vAlign w:val="bottom"/>
            <w:hideMark/>
          </w:tcPr>
          <w:p w:rsidR="004E6E36" w:rsidRPr="004E6E36" w:rsidRDefault="004E6E36" w:rsidP="008D1244">
            <w:pPr>
              <w:spacing w:after="0" w:line="240" w:lineRule="auto"/>
              <w:jc w:val="right"/>
              <w:rPr>
                <w:rFonts w:ascii="Arial" w:eastAsia="Times New Roman" w:hAnsi="Arial" w:cs="Arial"/>
                <w:b/>
                <w:bCs/>
                <w:color w:val="000000"/>
                <w:sz w:val="20"/>
                <w:szCs w:val="20"/>
              </w:rPr>
            </w:pPr>
            <w:r w:rsidRPr="004E6E36">
              <w:rPr>
                <w:rFonts w:ascii="Arial" w:eastAsia="Times New Roman" w:hAnsi="Arial" w:cs="Arial"/>
                <w:b/>
                <w:bCs/>
                <w:color w:val="000000"/>
                <w:sz w:val="20"/>
                <w:szCs w:val="20"/>
              </w:rPr>
              <w:t>3688</w:t>
            </w:r>
          </w:p>
        </w:tc>
      </w:tr>
    </w:tbl>
    <w:p w:rsidR="004E6E36" w:rsidRPr="00350507" w:rsidRDefault="0041755E" w:rsidP="0041755E">
      <w:pPr>
        <w:spacing w:after="0" w:line="240" w:lineRule="auto"/>
        <w:rPr>
          <w:rFonts w:ascii="Arial" w:eastAsia="Times New Roman" w:hAnsi="Arial" w:cs="Arial"/>
          <w:color w:val="FF0000"/>
          <w:sz w:val="20"/>
          <w:szCs w:val="20"/>
        </w:rPr>
      </w:pPr>
      <w:r w:rsidRPr="00350507">
        <w:rPr>
          <w:rFonts w:ascii="Arial" w:eastAsia="Times New Roman" w:hAnsi="Arial" w:cs="Arial"/>
          <w:color w:val="FF0000"/>
          <w:sz w:val="20"/>
          <w:szCs w:val="20"/>
        </w:rPr>
        <w:t>2014 Oxnard count is artificially low due to a reporting discrepancy.</w:t>
      </w:r>
    </w:p>
    <w:p w:rsidR="0041755E" w:rsidRPr="0041755E" w:rsidRDefault="0041755E" w:rsidP="0041755E">
      <w:pPr>
        <w:spacing w:after="0" w:line="240" w:lineRule="auto"/>
        <w:rPr>
          <w:rFonts w:ascii="Arial" w:eastAsia="Times New Roman" w:hAnsi="Arial" w:cs="Arial"/>
          <w:color w:val="FF0000"/>
          <w:sz w:val="24"/>
          <w:szCs w:val="24"/>
        </w:rPr>
      </w:pPr>
    </w:p>
    <w:p w:rsidR="00C057FB" w:rsidRPr="008A2FE2" w:rsidRDefault="00C057FB" w:rsidP="00C057FB">
      <w:pPr>
        <w:spacing w:line="276" w:lineRule="auto"/>
        <w:rPr>
          <w:rFonts w:ascii="Arial" w:hAnsi="Arial" w:cs="Arial"/>
          <w:sz w:val="24"/>
          <w:szCs w:val="24"/>
          <w:u w:val="single"/>
        </w:rPr>
      </w:pPr>
      <w:r w:rsidRPr="008A2FE2">
        <w:rPr>
          <w:rFonts w:ascii="Arial" w:hAnsi="Arial" w:cs="Arial"/>
          <w:sz w:val="24"/>
          <w:szCs w:val="24"/>
          <w:u w:val="single"/>
        </w:rPr>
        <w:t xml:space="preserve">Child Welfare Services: Foster Children in Certain Types of Congregate Care </w:t>
      </w:r>
    </w:p>
    <w:p w:rsidR="00C057FB" w:rsidRPr="008A2FE2" w:rsidRDefault="00C057FB" w:rsidP="00C057FB">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rsidR="00C057FB" w:rsidRPr="008A2FE2" w:rsidRDefault="00C057FB" w:rsidP="00C057FB">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rsidR="00C057FB" w:rsidRDefault="00C057FB" w:rsidP="00C057FB">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rsidR="00C057FB" w:rsidRPr="006E5102" w:rsidRDefault="00C057FB" w:rsidP="00C057FB">
      <w:pPr>
        <w:spacing w:line="276" w:lineRule="auto"/>
        <w:rPr>
          <w:rFonts w:ascii="Arial" w:hAnsi="Arial" w:cs="Arial"/>
          <w:sz w:val="24"/>
          <w:szCs w:val="24"/>
        </w:rPr>
      </w:pPr>
      <w:r>
        <w:rPr>
          <w:rFonts w:ascii="Arial" w:hAnsi="Arial" w:cs="Arial"/>
          <w:sz w:val="24"/>
          <w:szCs w:val="24"/>
        </w:rPr>
        <w:t xml:space="preserve">All of California’s counties are working toward closing long-term group homes and are establishing licensed STRTPs.  This transition will take time and it is important for your </w:t>
      </w:r>
      <w:r>
        <w:rPr>
          <w:rFonts w:ascii="Arial" w:hAnsi="Arial" w:cs="Arial"/>
          <w:sz w:val="24"/>
          <w:szCs w:val="24"/>
        </w:rPr>
        <w:lastRenderedPageBreak/>
        <w:t>board to talk with your county director about what is happening in your county for any children in foster care who are not yet able to be placed in a family setting or who are in a family setting and experience a crisis which requires short-term intensive treatment.</w:t>
      </w:r>
    </w:p>
    <w:p w:rsidR="00C057FB" w:rsidRDefault="00C057FB" w:rsidP="00C057FB">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If a child was placed in one type of congregate care home but then was moved to a different type of facility during the quarter, then that child was counted once in each population group.  These children are part of an extremely vulnerable population and the Council will be tracking them over the next several years.</w:t>
      </w:r>
    </w:p>
    <w:p w:rsidR="00C057FB" w:rsidRDefault="00C057FB" w:rsidP="00C057FB">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rsidR="00C057FB" w:rsidRDefault="00C057FB" w:rsidP="00C057FB">
      <w:pPr>
        <w:spacing w:line="276" w:lineRule="auto"/>
        <w:rPr>
          <w:rFonts w:ascii="Arial" w:hAnsi="Arial" w:cs="Arial"/>
          <w:b/>
          <w:sz w:val="24"/>
          <w:szCs w:val="24"/>
        </w:rPr>
      </w:pPr>
      <w:r>
        <w:rPr>
          <w:rFonts w:ascii="Arial" w:hAnsi="Arial" w:cs="Arial"/>
          <w:sz w:val="24"/>
          <w:szCs w:val="24"/>
        </w:rPr>
        <w:t xml:space="preserve">Your county:  </w:t>
      </w:r>
      <w:r w:rsidR="004C4F29">
        <w:rPr>
          <w:rFonts w:ascii="Arial" w:hAnsi="Arial" w:cs="Arial"/>
          <w:b/>
          <w:sz w:val="24"/>
          <w:szCs w:val="24"/>
        </w:rPr>
        <w:t>Ventura</w:t>
      </w:r>
      <w:r w:rsidRPr="008D7E30">
        <w:rPr>
          <w:rFonts w:ascii="Arial" w:hAnsi="Arial" w:cs="Arial"/>
          <w:b/>
          <w:sz w:val="24"/>
          <w:szCs w:val="24"/>
        </w:rPr>
        <w:t xml:space="preserve"> County</w:t>
      </w:r>
    </w:p>
    <w:p w:rsidR="00C057FB" w:rsidRDefault="004C4F29" w:rsidP="004C4F29">
      <w:pPr>
        <w:spacing w:line="276" w:lineRule="auto"/>
        <w:rPr>
          <w:rFonts w:ascii="Arial" w:hAnsi="Arial" w:cs="Arial"/>
          <w:sz w:val="24"/>
          <w:szCs w:val="24"/>
        </w:rPr>
      </w:pPr>
      <w:r>
        <w:rPr>
          <w:noProof/>
        </w:rPr>
        <w:drawing>
          <wp:inline distT="0" distB="0" distL="0" distR="0" wp14:anchorId="62EF2B52" wp14:editId="3E7B8E6C">
            <wp:extent cx="6269355"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3239" cy="3373939"/>
                    </a:xfrm>
                    <a:prstGeom prst="rect">
                      <a:avLst/>
                    </a:prstGeom>
                  </pic:spPr>
                </pic:pic>
              </a:graphicData>
            </a:graphic>
          </wp:inline>
        </w:drawing>
      </w:r>
    </w:p>
    <w:p w:rsidR="004C4F29" w:rsidRPr="004C4F29" w:rsidRDefault="004C4F29" w:rsidP="004C4F29">
      <w:pPr>
        <w:pStyle w:val="ListParagraph"/>
        <w:spacing w:after="0"/>
        <w:ind w:left="900"/>
        <w:rPr>
          <w:rFonts w:ascii="Arial" w:eastAsia="Times New Roman" w:hAnsi="Arial" w:cs="Arial"/>
          <w:b/>
          <w:sz w:val="24"/>
          <w:szCs w:val="24"/>
        </w:rPr>
      </w:pPr>
    </w:p>
    <w:p w:rsidR="00C057FB" w:rsidRPr="008B09A3" w:rsidRDefault="00C057FB" w:rsidP="00C057FB">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lastRenderedPageBreak/>
        <w:t>D</w:t>
      </w:r>
      <w:r w:rsidRPr="008B09A3">
        <w:rPr>
          <w:rFonts w:ascii="Arial" w:eastAsia="Times New Roman" w:hAnsi="Arial" w:cs="Arial"/>
          <w:b/>
          <w:sz w:val="24"/>
          <w:szCs w:val="24"/>
        </w:rPr>
        <w:t>o you think your county is doing enough to serve the ch</w:t>
      </w:r>
      <w:r w:rsidR="0041755E">
        <w:rPr>
          <w:rFonts w:ascii="Arial" w:eastAsia="Times New Roman" w:hAnsi="Arial" w:cs="Arial"/>
          <w:b/>
          <w:sz w:val="24"/>
          <w:szCs w:val="24"/>
        </w:rPr>
        <w:t xml:space="preserve">ildren/youth in group care? </w:t>
      </w:r>
      <w:proofErr w:type="gramStart"/>
      <w:r w:rsidR="0041755E">
        <w:rPr>
          <w:rFonts w:ascii="Arial" w:eastAsia="Times New Roman" w:hAnsi="Arial" w:cs="Arial"/>
          <w:b/>
          <w:sz w:val="24"/>
          <w:szCs w:val="24"/>
        </w:rPr>
        <w:t xml:space="preserve">Yes  </w:t>
      </w:r>
      <w:r w:rsidR="0041755E" w:rsidRPr="0041755E">
        <w:rPr>
          <w:rFonts w:ascii="Arial" w:eastAsia="Times New Roman" w:hAnsi="Arial" w:cs="Arial"/>
          <w:b/>
          <w:color w:val="FF0000"/>
          <w:sz w:val="24"/>
          <w:szCs w:val="24"/>
        </w:rPr>
        <w:t>X</w:t>
      </w:r>
      <w:proofErr w:type="gramEnd"/>
      <w:r w:rsidRPr="008B09A3">
        <w:rPr>
          <w:rFonts w:ascii="Arial" w:eastAsia="Times New Roman" w:hAnsi="Arial" w:cs="Arial"/>
          <w:b/>
          <w:sz w:val="24"/>
          <w:szCs w:val="24"/>
        </w:rPr>
        <w:t xml:space="preserve">  </w:t>
      </w:r>
      <w:r w:rsidR="0041755E">
        <w:rPr>
          <w:rFonts w:ascii="Arial" w:eastAsia="Times New Roman" w:hAnsi="Arial" w:cs="Arial"/>
          <w:b/>
          <w:sz w:val="24"/>
          <w:szCs w:val="24"/>
        </w:rPr>
        <w:t xml:space="preserve">    </w:t>
      </w:r>
      <w:r w:rsidRPr="008B09A3">
        <w:rPr>
          <w:rFonts w:ascii="Arial" w:eastAsia="Times New Roman" w:hAnsi="Arial" w:cs="Arial"/>
          <w:b/>
          <w:sz w:val="24"/>
          <w:szCs w:val="24"/>
        </w:rPr>
        <w:t>No_</w:t>
      </w:r>
      <w:r>
        <w:rPr>
          <w:rFonts w:ascii="Arial" w:eastAsia="Times New Roman" w:hAnsi="Arial" w:cs="Arial"/>
          <w:b/>
          <w:sz w:val="24"/>
          <w:szCs w:val="24"/>
        </w:rPr>
        <w:t>__</w:t>
      </w:r>
      <w:r w:rsidRPr="008B09A3">
        <w:rPr>
          <w:rFonts w:ascii="Arial" w:eastAsia="Times New Roman" w:hAnsi="Arial" w:cs="Arial"/>
          <w:b/>
          <w:sz w:val="24"/>
          <w:szCs w:val="24"/>
        </w:rPr>
        <w:t>__</w:t>
      </w:r>
    </w:p>
    <w:p w:rsidR="00C057FB" w:rsidRDefault="00C057FB" w:rsidP="00C057FB">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rsidR="00C057FB" w:rsidRPr="0041755E" w:rsidRDefault="0041755E" w:rsidP="0041755E">
      <w:pPr>
        <w:ind w:left="720"/>
        <w:rPr>
          <w:rFonts w:ascii="Arial" w:hAnsi="Arial" w:cs="Arial"/>
          <w:color w:val="FF0000"/>
          <w:sz w:val="24"/>
          <w:szCs w:val="24"/>
        </w:rPr>
      </w:pPr>
      <w:r w:rsidRPr="00802223">
        <w:rPr>
          <w:rFonts w:ascii="Arial" w:hAnsi="Arial" w:cs="Arial"/>
          <w:color w:val="FF0000"/>
          <w:sz w:val="24"/>
          <w:szCs w:val="24"/>
        </w:rPr>
        <w:t>VCBH has been engaged in Continuum of Care Reform since 2017 and Pathways to Wellbeing since 2013</w:t>
      </w:r>
      <w:r>
        <w:rPr>
          <w:rFonts w:ascii="Arial" w:hAnsi="Arial" w:cs="Arial"/>
          <w:color w:val="FF0000"/>
          <w:sz w:val="24"/>
          <w:szCs w:val="24"/>
        </w:rPr>
        <w:t>,</w:t>
      </w:r>
      <w:r w:rsidRPr="00802223">
        <w:rPr>
          <w:rFonts w:ascii="Arial" w:hAnsi="Arial" w:cs="Arial"/>
          <w:color w:val="FF0000"/>
          <w:sz w:val="24"/>
          <w:szCs w:val="24"/>
        </w:rPr>
        <w:t xml:space="preserve"> all with the premise of decreasing length of stay of children in the dependency system, reducing time and number of children in out of home placement, having children stay in family homes with services attached to the child and network, ensuring trauma informed screening and assessment of all children in dependency. </w:t>
      </w:r>
    </w:p>
    <w:p w:rsidR="00C057FB" w:rsidRPr="00206D9A" w:rsidRDefault="00C057FB" w:rsidP="00C057FB">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Medi-Cal eligibility of the child be transferred to the receiving county.  This means, the county receiving the child now becomes financially responsible for his/her Medi-Cal costs.  </w:t>
      </w:r>
    </w:p>
    <w:p w:rsidR="00C057FB" w:rsidRDefault="00C057FB" w:rsidP="00C057FB">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rsidR="00C057FB" w:rsidRPr="00540B56" w:rsidRDefault="00C057FB" w:rsidP="00C057FB">
      <w:pPr>
        <w:pStyle w:val="ListParagraph"/>
        <w:rPr>
          <w:rFonts w:ascii="Arial" w:hAnsi="Arial" w:cs="Arial"/>
          <w:b/>
          <w:sz w:val="24"/>
          <w:szCs w:val="24"/>
        </w:rPr>
      </w:pPr>
      <w:r>
        <w:rPr>
          <w:rFonts w:ascii="Arial" w:hAnsi="Arial" w:cs="Arial"/>
          <w:b/>
          <w:sz w:val="24"/>
          <w:szCs w:val="24"/>
        </w:rPr>
        <w:t xml:space="preserve">  </w:t>
      </w:r>
      <w:proofErr w:type="gramStart"/>
      <w:r w:rsidR="008D1244">
        <w:rPr>
          <w:rFonts w:ascii="Arial" w:hAnsi="Arial" w:cs="Arial"/>
          <w:b/>
          <w:sz w:val="24"/>
          <w:szCs w:val="24"/>
        </w:rPr>
        <w:t>Yes</w:t>
      </w:r>
      <w:proofErr w:type="gramEnd"/>
      <w:r w:rsidR="008D1244">
        <w:rPr>
          <w:rFonts w:ascii="Arial" w:hAnsi="Arial" w:cs="Arial"/>
          <w:b/>
          <w:sz w:val="24"/>
          <w:szCs w:val="24"/>
        </w:rPr>
        <w:t xml:space="preserve"> </w:t>
      </w:r>
      <w:r w:rsidR="008D1244" w:rsidRPr="00F74BF1">
        <w:rPr>
          <w:rFonts w:ascii="Arial" w:hAnsi="Arial" w:cs="Arial"/>
          <w:b/>
          <w:color w:val="FF0000"/>
          <w:sz w:val="24"/>
          <w:szCs w:val="24"/>
        </w:rPr>
        <w:t>X</w:t>
      </w:r>
      <w:r w:rsidR="00F74BF1">
        <w:rPr>
          <w:rFonts w:ascii="Arial" w:hAnsi="Arial" w:cs="Arial"/>
          <w:b/>
          <w:sz w:val="24"/>
          <w:szCs w:val="24"/>
        </w:rPr>
        <w:t xml:space="preserve">   </w:t>
      </w:r>
      <w:r w:rsidRPr="00540B56">
        <w:rPr>
          <w:rFonts w:ascii="Arial" w:hAnsi="Arial" w:cs="Arial"/>
          <w:b/>
          <w:sz w:val="24"/>
          <w:szCs w:val="24"/>
        </w:rPr>
        <w:t xml:space="preserve">   No_____. </w:t>
      </w:r>
      <w:r>
        <w:rPr>
          <w:rFonts w:ascii="Arial" w:hAnsi="Arial" w:cs="Arial"/>
          <w:b/>
          <w:sz w:val="24"/>
          <w:szCs w:val="24"/>
        </w:rPr>
        <w:t xml:space="preserve"> </w:t>
      </w:r>
      <w:r w:rsidR="00F74BF1">
        <w:rPr>
          <w:rFonts w:ascii="Arial" w:hAnsi="Arial" w:cs="Arial"/>
          <w:b/>
          <w:sz w:val="24"/>
          <w:szCs w:val="24"/>
        </w:rPr>
        <w:t xml:space="preserve">If yes, how many?  </w:t>
      </w:r>
      <w:r w:rsidR="00F74BF1" w:rsidRPr="00802223">
        <w:rPr>
          <w:rFonts w:ascii="Arial" w:hAnsi="Arial" w:cs="Arial"/>
          <w:color w:val="FF0000"/>
          <w:sz w:val="24"/>
          <w:szCs w:val="24"/>
        </w:rPr>
        <w:t>322 in FY 2018-19</w:t>
      </w:r>
    </w:p>
    <w:p w:rsidR="00C057FB" w:rsidRDefault="00C057FB" w:rsidP="00C057FB">
      <w:pPr>
        <w:pStyle w:val="ListParagraph"/>
        <w:rPr>
          <w:rFonts w:ascii="Arial" w:hAnsi="Arial" w:cs="Arial"/>
          <w:b/>
          <w:sz w:val="24"/>
          <w:szCs w:val="24"/>
        </w:rPr>
      </w:pPr>
    </w:p>
    <w:p w:rsidR="00C057FB" w:rsidRDefault="00C057FB" w:rsidP="00C057FB">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rsidR="00C057FB" w:rsidRPr="00F74BF1" w:rsidRDefault="00C057FB" w:rsidP="00F74BF1">
      <w:pPr>
        <w:pStyle w:val="ListParagraph"/>
        <w:spacing w:line="240" w:lineRule="auto"/>
        <w:rPr>
          <w:rFonts w:ascii="Arial" w:hAnsi="Arial" w:cs="Arial"/>
          <w:color w:val="FF0000"/>
          <w:sz w:val="24"/>
          <w:szCs w:val="24"/>
        </w:rPr>
      </w:pPr>
      <w:r>
        <w:rPr>
          <w:rFonts w:ascii="Arial" w:hAnsi="Arial" w:cs="Arial"/>
          <w:b/>
          <w:sz w:val="24"/>
          <w:szCs w:val="24"/>
        </w:rPr>
        <w:t xml:space="preserve">  </w:t>
      </w:r>
      <w:proofErr w:type="gramStart"/>
      <w:r w:rsidR="00F74BF1">
        <w:rPr>
          <w:rFonts w:ascii="Arial" w:hAnsi="Arial" w:cs="Arial"/>
          <w:b/>
          <w:sz w:val="24"/>
          <w:szCs w:val="24"/>
        </w:rPr>
        <w:t xml:space="preserve">Yes  </w:t>
      </w:r>
      <w:r w:rsidR="00F74BF1" w:rsidRPr="00F74BF1">
        <w:rPr>
          <w:rFonts w:ascii="Arial" w:hAnsi="Arial" w:cs="Arial"/>
          <w:b/>
          <w:color w:val="FF0000"/>
          <w:sz w:val="24"/>
          <w:szCs w:val="24"/>
        </w:rPr>
        <w:t>X</w:t>
      </w:r>
      <w:proofErr w:type="gramEnd"/>
      <w:r w:rsidR="00F74BF1" w:rsidRPr="00F74BF1">
        <w:rPr>
          <w:rFonts w:ascii="Arial" w:hAnsi="Arial" w:cs="Arial"/>
          <w:b/>
          <w:color w:val="FF0000"/>
          <w:sz w:val="24"/>
          <w:szCs w:val="24"/>
        </w:rPr>
        <w:t xml:space="preserve"> </w:t>
      </w:r>
      <w:r w:rsidR="00F74BF1">
        <w:rPr>
          <w:rFonts w:ascii="Arial" w:hAnsi="Arial" w:cs="Arial"/>
          <w:b/>
          <w:sz w:val="24"/>
          <w:szCs w:val="24"/>
        </w:rPr>
        <w:t xml:space="preserve"> </w:t>
      </w:r>
      <w:r>
        <w:rPr>
          <w:rFonts w:ascii="Arial" w:hAnsi="Arial" w:cs="Arial"/>
          <w:b/>
          <w:sz w:val="24"/>
          <w:szCs w:val="24"/>
        </w:rPr>
        <w:t xml:space="preserve">   No ____.  </w:t>
      </w:r>
      <w:r w:rsidR="00F74BF1">
        <w:rPr>
          <w:rFonts w:ascii="Arial" w:hAnsi="Arial" w:cs="Arial"/>
          <w:b/>
          <w:sz w:val="24"/>
          <w:szCs w:val="24"/>
        </w:rPr>
        <w:t xml:space="preserve">If yes, how many?  </w:t>
      </w:r>
      <w:r w:rsidR="00F74BF1" w:rsidRPr="00802223">
        <w:rPr>
          <w:rFonts w:ascii="Arial" w:hAnsi="Arial" w:cs="Arial"/>
          <w:color w:val="FF0000"/>
          <w:sz w:val="24"/>
          <w:szCs w:val="24"/>
        </w:rPr>
        <w:t>36 in FY 2018-19</w:t>
      </w:r>
    </w:p>
    <w:p w:rsidR="00A72F6F" w:rsidRPr="00802223" w:rsidRDefault="00A72F6F" w:rsidP="005F3208">
      <w:pPr>
        <w:spacing w:line="240" w:lineRule="auto"/>
        <w:ind w:left="720"/>
        <w:rPr>
          <w:rFonts w:ascii="Arial" w:hAnsi="Arial" w:cs="Arial"/>
          <w:color w:val="FF0000"/>
          <w:sz w:val="24"/>
          <w:szCs w:val="24"/>
        </w:rPr>
      </w:pPr>
      <w:r w:rsidRPr="00802223">
        <w:rPr>
          <w:rFonts w:ascii="Arial" w:hAnsi="Arial" w:cs="Arial"/>
          <w:color w:val="FF0000"/>
          <w:sz w:val="24"/>
          <w:szCs w:val="24"/>
        </w:rPr>
        <w:t>The numbers include only Medi-Cal beneficiaries.   For children from an</w:t>
      </w:r>
      <w:r>
        <w:rPr>
          <w:rFonts w:ascii="Arial" w:hAnsi="Arial" w:cs="Arial"/>
          <w:color w:val="FF0000"/>
          <w:sz w:val="24"/>
          <w:szCs w:val="24"/>
        </w:rPr>
        <w:t xml:space="preserve">other county, the number </w:t>
      </w:r>
      <w:r w:rsidRPr="00802223">
        <w:rPr>
          <w:rFonts w:ascii="Arial" w:hAnsi="Arial" w:cs="Arial"/>
          <w:color w:val="FF0000"/>
          <w:sz w:val="24"/>
          <w:szCs w:val="24"/>
        </w:rPr>
        <w:t>reflects the cases of children who were linked to a clinic or to the Screenin</w:t>
      </w:r>
      <w:r>
        <w:rPr>
          <w:rFonts w:ascii="Arial" w:hAnsi="Arial" w:cs="Arial"/>
          <w:color w:val="FF0000"/>
          <w:sz w:val="24"/>
          <w:szCs w:val="24"/>
        </w:rPr>
        <w:t>g, Triage, Assessment &amp;</w:t>
      </w:r>
      <w:r w:rsidRPr="00802223">
        <w:rPr>
          <w:rFonts w:ascii="Arial" w:hAnsi="Arial" w:cs="Arial"/>
          <w:color w:val="FF0000"/>
          <w:sz w:val="24"/>
          <w:szCs w:val="24"/>
        </w:rPr>
        <w:t xml:space="preserve"> Referral (STAR) </w:t>
      </w:r>
      <w:proofErr w:type="gramStart"/>
      <w:r w:rsidRPr="00802223">
        <w:rPr>
          <w:rFonts w:ascii="Arial" w:hAnsi="Arial" w:cs="Arial"/>
          <w:color w:val="FF0000"/>
          <w:sz w:val="24"/>
          <w:szCs w:val="24"/>
        </w:rPr>
        <w:t>Team;  it</w:t>
      </w:r>
      <w:proofErr w:type="gramEnd"/>
      <w:r w:rsidRPr="00802223">
        <w:rPr>
          <w:rFonts w:ascii="Arial" w:hAnsi="Arial" w:cs="Arial"/>
          <w:color w:val="FF0000"/>
          <w:sz w:val="24"/>
          <w:szCs w:val="24"/>
        </w:rPr>
        <w:t xml:space="preserve"> is unknown whether they received services following the referral.</w:t>
      </w:r>
    </w:p>
    <w:p w:rsidR="00C057FB" w:rsidRDefault="00C057FB" w:rsidP="00C057FB">
      <w:pPr>
        <w:rPr>
          <w:rFonts w:ascii="Arial" w:hAnsi="Arial" w:cs="Arial"/>
          <w:b/>
          <w:sz w:val="24"/>
          <w:szCs w:val="24"/>
          <w:u w:val="single"/>
        </w:rPr>
      </w:pPr>
    </w:p>
    <w:p w:rsidR="00C057FB" w:rsidRPr="0039781D" w:rsidRDefault="00C057FB" w:rsidP="00C057FB">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rsidR="00C057FB" w:rsidRDefault="00C057FB" w:rsidP="00C057FB">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rsidR="00C057FB" w:rsidRDefault="00C057FB" w:rsidP="00C057FB">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It</w:t>
      </w:r>
      <w:r w:rsidRPr="002938A3">
        <w:rPr>
          <w:rFonts w:ascii="Arial" w:hAnsi="Arial" w:cs="Arial"/>
          <w:b/>
          <w:sz w:val="24"/>
          <w:szCs w:val="24"/>
        </w:rPr>
        <w:t>?</w:t>
      </w:r>
      <w:r>
        <w:rPr>
          <w:rStyle w:val="FootnoteReference"/>
          <w:rFonts w:ascii="Arial" w:hAnsi="Arial" w:cs="Arial"/>
          <w:b/>
          <w:sz w:val="24"/>
          <w:szCs w:val="24"/>
        </w:rPr>
        <w:footnoteReference w:id="9"/>
      </w:r>
    </w:p>
    <w:p w:rsidR="00C057FB" w:rsidRPr="009429AA" w:rsidRDefault="00C057FB" w:rsidP="00C057FB">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rsidR="00C057FB" w:rsidRPr="009429AA" w:rsidRDefault="00C057FB" w:rsidP="00C057FB">
      <w:pPr>
        <w:numPr>
          <w:ilvl w:val="0"/>
          <w:numId w:val="7"/>
        </w:numPr>
        <w:spacing w:line="276" w:lineRule="auto"/>
        <w:rPr>
          <w:rFonts w:ascii="Arial" w:hAnsi="Arial" w:cs="Arial"/>
          <w:sz w:val="24"/>
          <w:szCs w:val="24"/>
        </w:rPr>
      </w:pPr>
      <w:r w:rsidRPr="009429AA">
        <w:rPr>
          <w:rFonts w:ascii="Arial" w:hAnsi="Arial" w:cs="Arial"/>
          <w:sz w:val="24"/>
          <w:szCs w:val="24"/>
        </w:rPr>
        <w:lastRenderedPageBreak/>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rsidR="00C057FB" w:rsidRDefault="00C057FB" w:rsidP="00C057FB">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rsidR="00C057FB" w:rsidRDefault="00C057FB" w:rsidP="00C057FB">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rsidR="00C057FB" w:rsidRDefault="00C057FB" w:rsidP="00C057FB">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rsidR="00C057FB" w:rsidRPr="00016825" w:rsidRDefault="00C057FB" w:rsidP="00C057FB">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rsidR="00C057FB" w:rsidRPr="009429AA" w:rsidRDefault="00C057FB" w:rsidP="00C057FB">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rsidR="00C057FB" w:rsidRPr="009429AA" w:rsidRDefault="00C057FB" w:rsidP="00C057FB">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rsidR="00C057FB" w:rsidRPr="009429AA" w:rsidRDefault="00C057FB" w:rsidP="00C057FB">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rsidR="00C057FB" w:rsidRDefault="00C057FB" w:rsidP="00C057FB">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rsidR="00C057FB" w:rsidRDefault="00C057FB" w:rsidP="00C057FB">
      <w:pPr>
        <w:spacing w:after="0" w:line="276" w:lineRule="auto"/>
        <w:ind w:left="720"/>
        <w:rPr>
          <w:rFonts w:ascii="Arial" w:hAnsi="Arial" w:cs="Arial"/>
          <w:sz w:val="24"/>
          <w:szCs w:val="24"/>
        </w:rPr>
      </w:pPr>
      <w:r w:rsidRPr="009429AA">
        <w:rPr>
          <w:rFonts w:ascii="Arial" w:hAnsi="Arial" w:cs="Arial"/>
          <w:sz w:val="24"/>
          <w:szCs w:val="24"/>
        </w:rPr>
        <w:t xml:space="preserve"> </w:t>
      </w:r>
    </w:p>
    <w:p w:rsidR="00C057FB" w:rsidRPr="00675892" w:rsidRDefault="00C057FB" w:rsidP="00C057FB">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rsidR="00C057FB" w:rsidRDefault="00C057FB" w:rsidP="00C057FB">
      <w:pPr>
        <w:spacing w:after="0" w:line="276" w:lineRule="auto"/>
        <w:rPr>
          <w:rFonts w:ascii="Arial" w:hAnsi="Arial" w:cs="Arial"/>
          <w:sz w:val="24"/>
          <w:szCs w:val="24"/>
        </w:rPr>
      </w:pPr>
    </w:p>
    <w:p w:rsidR="00C057FB" w:rsidRDefault="00C057FB" w:rsidP="00C057FB">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w:t>
      </w:r>
      <w:r>
        <w:rPr>
          <w:rFonts w:ascii="Arial" w:hAnsi="Arial" w:cs="Arial"/>
          <w:sz w:val="24"/>
          <w:szCs w:val="24"/>
        </w:rPr>
        <w:lastRenderedPageBreak/>
        <w:t xml:space="preserve">types of trauma, or chronic circumstances of profound neglect or deep poverty.  Substantial research indicates that severe trauma, early in life, has the potential to create a level of stress that is toxic to the developing brains of young children.  </w:t>
      </w:r>
    </w:p>
    <w:p w:rsidR="00C057FB" w:rsidRDefault="00C057FB" w:rsidP="00C057FB">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rsidR="00C057FB" w:rsidRDefault="00C057FB" w:rsidP="00C057FB">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p>
    <w:p w:rsidR="00793DED" w:rsidRDefault="00793DED" w:rsidP="00C057FB">
      <w:pPr>
        <w:spacing w:line="276" w:lineRule="auto"/>
        <w:rPr>
          <w:rFonts w:ascii="Arial" w:hAnsi="Arial" w:cs="Arial"/>
          <w:b/>
          <w:sz w:val="24"/>
          <w:szCs w:val="24"/>
        </w:rPr>
      </w:pPr>
    </w:p>
    <w:p w:rsidR="00C057FB" w:rsidRPr="00034D9B" w:rsidRDefault="00C057FB" w:rsidP="00C057FB">
      <w:pPr>
        <w:spacing w:before="100" w:beforeAutospacing="1" w:after="100" w:afterAutospacing="1" w:line="240" w:lineRule="auto"/>
        <w:rPr>
          <w:rFonts w:ascii="Arial" w:hAnsi="Arial" w:cs="Arial"/>
          <w:b/>
          <w:sz w:val="24"/>
          <w:szCs w:val="24"/>
        </w:rPr>
      </w:pPr>
      <w:r>
        <w:rPr>
          <w:rFonts w:ascii="Arial" w:hAnsi="Arial" w:cs="Arial"/>
          <w:b/>
          <w:sz w:val="24"/>
          <w:szCs w:val="24"/>
        </w:rPr>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rsidR="00C057FB" w:rsidRDefault="00C057FB" w:rsidP="00C057FB">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w:t>
      </w:r>
      <w:proofErr w:type="spellStart"/>
      <w:r w:rsidRPr="00A530EB">
        <w:rPr>
          <w:rFonts w:ascii="Arial" w:hAnsi="Arial" w:cs="Arial"/>
          <w:sz w:val="24"/>
          <w:szCs w:val="24"/>
        </w:rPr>
        <w:t>Anda</w:t>
      </w:r>
      <w:proofErr w:type="spellEnd"/>
      <w:r w:rsidRPr="00A530EB">
        <w:rPr>
          <w:rFonts w:ascii="Arial" w:hAnsi="Arial" w:cs="Arial"/>
          <w:sz w:val="24"/>
          <w:szCs w:val="24"/>
        </w:rPr>
        <w:t xml:space="preserve">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rsidR="00C057FB" w:rsidRDefault="00C057FB" w:rsidP="00C057FB">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rsidR="00C057FB" w:rsidRDefault="00C057FB" w:rsidP="00C057FB">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rsidR="00C057FB" w:rsidRPr="00382FF4" w:rsidRDefault="00C057FB" w:rsidP="00C057FB">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rsidR="00C057FB" w:rsidRPr="00382FF4" w:rsidRDefault="00C057FB" w:rsidP="00C057FB">
      <w:pPr>
        <w:numPr>
          <w:ilvl w:val="0"/>
          <w:numId w:val="9"/>
        </w:numPr>
        <w:spacing w:line="276" w:lineRule="auto"/>
        <w:rPr>
          <w:rFonts w:ascii="Arial" w:hAnsi="Arial" w:cs="Arial"/>
          <w:sz w:val="24"/>
          <w:szCs w:val="24"/>
        </w:rPr>
      </w:pPr>
      <w:r w:rsidRPr="00E41A7C">
        <w:rPr>
          <w:rFonts w:ascii="Arial" w:hAnsi="Arial" w:cs="Arial"/>
          <w:sz w:val="24"/>
          <w:szCs w:val="24"/>
          <w:u w:val="single"/>
        </w:rPr>
        <w:lastRenderedPageBreak/>
        <w:t>Neglect</w:t>
      </w:r>
      <w:r w:rsidRPr="00382FF4">
        <w:rPr>
          <w:rFonts w:ascii="Arial" w:hAnsi="Arial" w:cs="Arial"/>
          <w:sz w:val="24"/>
          <w:szCs w:val="24"/>
        </w:rPr>
        <w:t>: includes physical and emotional neglect</w:t>
      </w:r>
    </w:p>
    <w:p w:rsidR="00C057FB" w:rsidRPr="00B95A48" w:rsidRDefault="00C057FB" w:rsidP="00C057FB">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rsidR="00C057FB" w:rsidRPr="00E41A7C" w:rsidRDefault="00C057FB" w:rsidP="00C057FB">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rsidR="00C057FB" w:rsidRDefault="00C057FB" w:rsidP="00C057FB">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rsidR="00C057FB" w:rsidRDefault="00C057FB" w:rsidP="00C057FB">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rsidR="00C057FB" w:rsidRDefault="00C057FB" w:rsidP="00C057FB">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rsidR="00C057FB" w:rsidRDefault="00C057FB" w:rsidP="00C057FB">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rsidR="00C057FB" w:rsidRPr="00DA1E73" w:rsidRDefault="00C057FB" w:rsidP="00C057FB">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rsidR="00C057FB" w:rsidRPr="00DA1E73" w:rsidRDefault="00C057FB" w:rsidP="00C057FB">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rsidR="00C057FB" w:rsidRPr="00DA1E73" w:rsidRDefault="00C057FB" w:rsidP="00C057FB">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rsidR="00C057FB" w:rsidRDefault="00C057FB" w:rsidP="00C057FB">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rsidR="00C057FB" w:rsidRDefault="00C057FB" w:rsidP="00C057FB">
      <w:pPr>
        <w:spacing w:line="276" w:lineRule="auto"/>
        <w:rPr>
          <w:rFonts w:ascii="Arial" w:hAnsi="Arial" w:cs="Arial"/>
          <w:sz w:val="24"/>
          <w:szCs w:val="24"/>
        </w:rPr>
      </w:pPr>
      <w:r>
        <w:rPr>
          <w:rFonts w:ascii="Arial" w:hAnsi="Arial" w:cs="Arial"/>
          <w:sz w:val="24"/>
          <w:szCs w:val="24"/>
        </w:rPr>
        <w:lastRenderedPageBreak/>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rsidR="00C057FB" w:rsidRPr="002E02B7" w:rsidRDefault="00C057FB" w:rsidP="00C057FB">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rsidR="00C057FB" w:rsidRPr="002E02B7" w:rsidRDefault="00C057FB" w:rsidP="00C057FB">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rsidR="00C057FB" w:rsidRPr="002E02B7" w:rsidRDefault="00C057FB" w:rsidP="00C057FB">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rsidR="00C057FB" w:rsidRDefault="00C057FB" w:rsidP="00C057FB">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rsidR="00C057FB" w:rsidRDefault="00C057FB" w:rsidP="00C057FB">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w:t>
      </w:r>
      <w:proofErr w:type="spellStart"/>
      <w:r>
        <w:rPr>
          <w:rFonts w:ascii="Arial" w:hAnsi="Arial" w:cs="Arial"/>
          <w:sz w:val="24"/>
          <w:szCs w:val="24"/>
        </w:rPr>
        <w:t>Anda</w:t>
      </w:r>
      <w:proofErr w:type="spellEnd"/>
      <w:r>
        <w:rPr>
          <w:rFonts w:ascii="Arial" w:hAnsi="Arial" w:cs="Arial"/>
          <w:sz w:val="24"/>
          <w:szCs w:val="24"/>
        </w:rPr>
        <w:t xml:space="preserve">.  Those findings raised important questions about the effect of early life experiences on lifelong health.  </w:t>
      </w:r>
    </w:p>
    <w:p w:rsidR="00C057FB" w:rsidRDefault="00C057FB" w:rsidP="00C057FB">
      <w:pPr>
        <w:spacing w:line="276" w:lineRule="auto"/>
        <w:rPr>
          <w:rFonts w:ascii="Arial" w:hAnsi="Arial" w:cs="Arial"/>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p>
    <w:p w:rsidR="00793DED" w:rsidRDefault="00793DED" w:rsidP="00C057FB">
      <w:pPr>
        <w:spacing w:line="276" w:lineRule="auto"/>
        <w:rPr>
          <w:rFonts w:ascii="Arial" w:hAnsi="Arial" w:cs="Arial"/>
          <w:sz w:val="24"/>
          <w:szCs w:val="24"/>
        </w:rPr>
      </w:pPr>
    </w:p>
    <w:p w:rsidR="00793DED" w:rsidRDefault="00793DED" w:rsidP="00C057FB">
      <w:pPr>
        <w:spacing w:line="276" w:lineRule="auto"/>
        <w:rPr>
          <w:rFonts w:ascii="Arial" w:hAnsi="Arial" w:cs="Arial"/>
          <w:b/>
          <w:sz w:val="24"/>
          <w:szCs w:val="24"/>
        </w:rPr>
      </w:pPr>
    </w:p>
    <w:p w:rsidR="00C057FB" w:rsidRPr="009807E8" w:rsidRDefault="00C057FB" w:rsidP="00C057FB">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t xml:space="preserve">Recent California Data Confirm Link of early Trauma to Health Outcomes </w:t>
      </w:r>
    </w:p>
    <w:p w:rsidR="00C057FB" w:rsidRPr="00C73708" w:rsidRDefault="00C057FB" w:rsidP="00C057FB">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rsidR="00C057FB" w:rsidRPr="00C73708" w:rsidRDefault="00C057FB" w:rsidP="00C057FB">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rsidR="00C057FB" w:rsidRPr="00C73708" w:rsidRDefault="00C057FB" w:rsidP="00C057FB">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rsidR="00C057FB" w:rsidRPr="00C73708" w:rsidRDefault="00C057FB" w:rsidP="00C057FB">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rsidR="00C057FB" w:rsidRPr="00FA0E96" w:rsidRDefault="00C057FB" w:rsidP="00C057FB">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rsidR="00C057FB" w:rsidRDefault="00C057FB" w:rsidP="00C057FB">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rsidR="00793DED" w:rsidRDefault="00793DED" w:rsidP="00C057FB">
      <w:pPr>
        <w:spacing w:line="276" w:lineRule="auto"/>
        <w:rPr>
          <w:rFonts w:ascii="Arial" w:hAnsi="Arial" w:cs="Arial"/>
          <w:sz w:val="24"/>
          <w:szCs w:val="24"/>
        </w:rPr>
      </w:pPr>
    </w:p>
    <w:p w:rsidR="00793DED" w:rsidRPr="001E6A4F" w:rsidRDefault="00793DED" w:rsidP="00C057FB">
      <w:pPr>
        <w:spacing w:line="276" w:lineRule="auto"/>
        <w:rPr>
          <w:rFonts w:ascii="Arial" w:hAnsi="Arial" w:cs="Arial"/>
          <w:sz w:val="24"/>
          <w:szCs w:val="24"/>
        </w:rPr>
      </w:pPr>
    </w:p>
    <w:p w:rsidR="00C057FB" w:rsidRDefault="00C057FB" w:rsidP="00C057FB">
      <w:pPr>
        <w:spacing w:line="276" w:lineRule="auto"/>
        <w:ind w:firstLine="720"/>
        <w:rPr>
          <w:rFonts w:ascii="Arial" w:hAnsi="Arial" w:cs="Arial"/>
          <w:sz w:val="24"/>
          <w:szCs w:val="24"/>
        </w:rPr>
      </w:pPr>
      <w:r>
        <w:rPr>
          <w:rFonts w:ascii="Arial" w:hAnsi="Arial" w:cs="Arial"/>
          <w:sz w:val="24"/>
          <w:szCs w:val="24"/>
        </w:rPr>
        <w:lastRenderedPageBreak/>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rsidR="00C057FB" w:rsidRDefault="00C057FB" w:rsidP="00C057FB">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F49E69B" wp14:editId="2120745E">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Pr>
          <w:rFonts w:ascii="Arial" w:hAnsi="Arial" w:cs="Arial"/>
          <w:sz w:val="24"/>
          <w:szCs w:val="24"/>
        </w:rPr>
        <w:br w:type="textWrapping" w:clear="all"/>
      </w:r>
    </w:p>
    <w:p w:rsidR="00C057FB" w:rsidRPr="008B7488" w:rsidRDefault="00C057FB" w:rsidP="00C057FB">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rsidR="00C057FB" w:rsidRDefault="00653D97" w:rsidP="00653D97">
      <w:pPr>
        <w:autoSpaceDE w:val="0"/>
        <w:autoSpaceDN w:val="0"/>
        <w:adjustRightInd w:val="0"/>
        <w:spacing w:before="240" w:after="0" w:line="276" w:lineRule="auto"/>
        <w:rPr>
          <w:rFonts w:ascii="Arial" w:eastAsia="Arial" w:hAnsi="Arial" w:cs="Arial"/>
          <w:sz w:val="24"/>
          <w:szCs w:val="24"/>
        </w:rPr>
      </w:pPr>
      <w:r>
        <w:rPr>
          <w:noProof/>
        </w:rPr>
        <w:drawing>
          <wp:inline distT="0" distB="0" distL="0" distR="0" wp14:anchorId="734ED925" wp14:editId="39F5B8F9">
            <wp:extent cx="5943600" cy="1677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677035"/>
                    </a:xfrm>
                    <a:prstGeom prst="rect">
                      <a:avLst/>
                    </a:prstGeom>
                  </pic:spPr>
                </pic:pic>
              </a:graphicData>
            </a:graphic>
          </wp:inline>
        </w:drawing>
      </w:r>
    </w:p>
    <w:p w:rsidR="00C057FB" w:rsidRDefault="00C057FB" w:rsidP="00C057FB">
      <w:pPr>
        <w:autoSpaceDE w:val="0"/>
        <w:autoSpaceDN w:val="0"/>
        <w:adjustRightInd w:val="0"/>
        <w:spacing w:after="0" w:line="276" w:lineRule="auto"/>
        <w:rPr>
          <w:rFonts w:ascii="Arial" w:hAnsi="Arial" w:cs="Arial"/>
          <w:sz w:val="24"/>
          <w:szCs w:val="24"/>
        </w:rPr>
      </w:pPr>
    </w:p>
    <w:p w:rsidR="00C057FB" w:rsidRPr="001925FD" w:rsidRDefault="00C057FB" w:rsidP="00C057FB">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rsidR="00C057FB" w:rsidRDefault="00C057FB" w:rsidP="00C057FB">
      <w:pPr>
        <w:autoSpaceDE w:val="0"/>
        <w:autoSpaceDN w:val="0"/>
        <w:adjustRightInd w:val="0"/>
        <w:spacing w:after="0" w:line="276" w:lineRule="auto"/>
        <w:rPr>
          <w:rFonts w:ascii="Arial" w:eastAsia="Arial" w:hAnsi="Arial" w:cs="Arial"/>
          <w:sz w:val="24"/>
          <w:szCs w:val="24"/>
        </w:rPr>
      </w:pPr>
    </w:p>
    <w:p w:rsidR="00C057FB" w:rsidRDefault="00C057FB" w:rsidP="00C057FB">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rsidR="00C057FB" w:rsidRDefault="00C057FB" w:rsidP="00C057FB">
      <w:pPr>
        <w:autoSpaceDE w:val="0"/>
        <w:autoSpaceDN w:val="0"/>
        <w:adjustRightInd w:val="0"/>
        <w:spacing w:after="0" w:line="276" w:lineRule="auto"/>
        <w:rPr>
          <w:rFonts w:ascii="Arial" w:eastAsia="Arial" w:hAnsi="Arial" w:cs="Arial"/>
          <w:sz w:val="24"/>
          <w:szCs w:val="24"/>
        </w:rPr>
      </w:pPr>
    </w:p>
    <w:p w:rsidR="00C057FB" w:rsidRPr="00C73708" w:rsidRDefault="00C057FB" w:rsidP="00C057FB">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w:t>
      </w:r>
      <w:r w:rsidRPr="00C73708">
        <w:rPr>
          <w:rFonts w:ascii="Arial" w:eastAsia="Arial" w:hAnsi="Arial" w:cs="Arial"/>
          <w:sz w:val="24"/>
          <w:szCs w:val="24"/>
        </w:rPr>
        <w:lastRenderedPageBreak/>
        <w:t xml:space="preserve">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rsidR="00C057FB" w:rsidRPr="00C73708" w:rsidRDefault="00C057FB" w:rsidP="00C057FB">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rsidR="00C057FB" w:rsidRPr="00C73708" w:rsidRDefault="00C057FB" w:rsidP="00C057F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rsidR="00C057FB" w:rsidRPr="00C73708" w:rsidRDefault="00C057FB" w:rsidP="00C057F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rsidR="00C057FB" w:rsidRPr="00C73708" w:rsidRDefault="00C057FB" w:rsidP="00C057F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rsidR="00C057FB" w:rsidRPr="00C73708" w:rsidRDefault="00C057FB" w:rsidP="00C057F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rsidR="00C057FB" w:rsidRPr="00C73708" w:rsidRDefault="00C057FB" w:rsidP="00C057F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rsidR="00C057FB" w:rsidRPr="00C73708" w:rsidRDefault="00C057FB" w:rsidP="00C057F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rsidR="00C057FB" w:rsidRPr="00C73708" w:rsidRDefault="00C057FB" w:rsidP="00C057F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rsidR="00C057FB" w:rsidRPr="00C73708" w:rsidRDefault="00C057FB" w:rsidP="00C057F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rsidR="00C057FB" w:rsidRPr="00C73708" w:rsidRDefault="00C057FB" w:rsidP="00C057FB">
      <w:pPr>
        <w:pStyle w:val="ListParagraph"/>
        <w:autoSpaceDE w:val="0"/>
        <w:autoSpaceDN w:val="0"/>
        <w:adjustRightInd w:val="0"/>
        <w:spacing w:after="0"/>
        <w:rPr>
          <w:rFonts w:ascii="Arial" w:eastAsia="Arial" w:hAnsi="Arial" w:cs="Arial"/>
          <w:sz w:val="24"/>
          <w:szCs w:val="24"/>
        </w:rPr>
      </w:pPr>
    </w:p>
    <w:p w:rsidR="00C057FB" w:rsidRPr="00C73708" w:rsidRDefault="00C057FB" w:rsidP="00C057FB">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rsidR="00C057FB" w:rsidRPr="00C73708" w:rsidRDefault="00C057FB" w:rsidP="00C057FB">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rsidR="00C057FB" w:rsidRPr="00C73708" w:rsidRDefault="00C057FB" w:rsidP="00C057FB">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rsidR="00C057FB" w:rsidRPr="00C73708" w:rsidRDefault="00C057FB" w:rsidP="00C057FB">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rsidR="00C057FB" w:rsidRPr="00C73708" w:rsidRDefault="00C057FB" w:rsidP="00C057FB">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rsidR="00C057FB" w:rsidRPr="00C73708" w:rsidRDefault="00C057FB" w:rsidP="00C057FB">
      <w:pPr>
        <w:spacing w:after="0" w:line="276" w:lineRule="auto"/>
        <w:rPr>
          <w:rFonts w:ascii="Arial" w:eastAsia="Arial" w:hAnsi="Arial" w:cs="Arial"/>
          <w:sz w:val="24"/>
          <w:szCs w:val="24"/>
        </w:rPr>
      </w:pPr>
    </w:p>
    <w:p w:rsidR="00C057FB" w:rsidRPr="00C73708" w:rsidRDefault="00C057FB" w:rsidP="00C057FB">
      <w:pPr>
        <w:spacing w:after="0" w:line="276" w:lineRule="auto"/>
        <w:rPr>
          <w:rFonts w:ascii="Arial" w:eastAsia="Arial" w:hAnsi="Arial" w:cs="Arial"/>
          <w:sz w:val="24"/>
          <w:szCs w:val="24"/>
        </w:rPr>
      </w:pPr>
      <w:r>
        <w:rPr>
          <w:rFonts w:ascii="Arial" w:eastAsia="Arial" w:hAnsi="Arial" w:cs="Arial"/>
          <w:sz w:val="24"/>
          <w:szCs w:val="24"/>
        </w:rPr>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rsidR="00C057FB" w:rsidRPr="00C73708" w:rsidRDefault="00C057FB" w:rsidP="00C057FB">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rsidR="00C057FB" w:rsidRDefault="00C057FB" w:rsidP="00C057FB">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rsidR="00C057FB" w:rsidRPr="00314A2E" w:rsidRDefault="00C057FB" w:rsidP="00C057FB">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rsidR="00C057FB" w:rsidRPr="00C73708" w:rsidRDefault="00C057FB" w:rsidP="00C057FB">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rsidR="00C057FB" w:rsidRDefault="00C057FB" w:rsidP="00C057FB">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rsidR="00C057FB" w:rsidRDefault="00C057FB" w:rsidP="00C057FB">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w:t>
      </w:r>
      <w:r>
        <w:rPr>
          <w:rFonts w:ascii="Arial" w:hAnsi="Arial" w:cs="Arial"/>
          <w:sz w:val="24"/>
          <w:szCs w:val="24"/>
        </w:rPr>
        <w:lastRenderedPageBreak/>
        <w:t xml:space="preserve">the consequences of childhood trauma, and highlight the urgency of providing early screening and treatment for trauma, at every stage of a person’s life.  </w:t>
      </w:r>
    </w:p>
    <w:p w:rsidR="00C057FB" w:rsidRDefault="00C057FB" w:rsidP="00C057FB">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rsidR="00C057FB" w:rsidRPr="002F69E5" w:rsidRDefault="00C057FB" w:rsidP="00C057FB"/>
    <w:p w:rsidR="00C057FB" w:rsidRDefault="00C057FB" w:rsidP="00C057FB">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rsidR="00C057FB" w:rsidRPr="00C64A71" w:rsidRDefault="00C057FB" w:rsidP="00C057FB">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rsidR="00C057FB" w:rsidRDefault="00C057FB" w:rsidP="00C057FB">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rsidR="00C057FB" w:rsidRDefault="00C057FB" w:rsidP="00C057FB">
      <w:pPr>
        <w:rPr>
          <w:rFonts w:ascii="Arial" w:hAnsi="Arial" w:cs="Arial"/>
          <w:sz w:val="24"/>
          <w:szCs w:val="24"/>
        </w:rPr>
      </w:pPr>
      <w:r>
        <w:rPr>
          <w:noProof/>
        </w:rPr>
        <w:lastRenderedPageBreak/>
        <w:drawing>
          <wp:inline distT="0" distB="0" distL="0" distR="0" wp14:anchorId="08ACAA9B" wp14:editId="6319B314">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rsidR="00C057FB" w:rsidRDefault="00C057FB" w:rsidP="00C057FB">
      <w:pPr>
        <w:rPr>
          <w:rFonts w:ascii="Arial" w:hAnsi="Arial" w:cs="Arial"/>
          <w:sz w:val="24"/>
          <w:szCs w:val="24"/>
        </w:rPr>
      </w:pPr>
    </w:p>
    <w:p w:rsidR="00C057FB" w:rsidRPr="008E12C5" w:rsidRDefault="00C057FB" w:rsidP="00C057FB">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rsidR="00C057FB" w:rsidRDefault="00C057FB" w:rsidP="00C057FB">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rsidR="00C057FB" w:rsidRPr="008E12C5" w:rsidRDefault="00C057FB" w:rsidP="00C057FB">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C057FB" w:rsidTr="008D1244">
        <w:tc>
          <w:tcPr>
            <w:tcW w:w="9350" w:type="dxa"/>
          </w:tcPr>
          <w:p w:rsidR="00C057FB" w:rsidRDefault="00C057FB" w:rsidP="008D1244">
            <w:pPr>
              <w:spacing w:line="276" w:lineRule="auto"/>
              <w:rPr>
                <w:rFonts w:ascii="Arial" w:hAnsi="Arial" w:cs="Arial"/>
                <w:sz w:val="24"/>
                <w:szCs w:val="24"/>
              </w:rPr>
            </w:pPr>
          </w:p>
          <w:p w:rsidR="00C057FB" w:rsidRPr="008E12C5" w:rsidRDefault="00653D97" w:rsidP="008D1244">
            <w:pPr>
              <w:spacing w:line="276" w:lineRule="auto"/>
              <w:rPr>
                <w:rFonts w:ascii="Arial" w:hAnsi="Arial" w:cs="Arial"/>
                <w:sz w:val="24"/>
                <w:szCs w:val="24"/>
              </w:rPr>
            </w:pPr>
            <w:r>
              <w:rPr>
                <w:rFonts w:ascii="Arial" w:hAnsi="Arial" w:cs="Arial"/>
                <w:sz w:val="24"/>
                <w:szCs w:val="24"/>
                <w:u w:val="single"/>
              </w:rPr>
              <w:t>Ventur</w:t>
            </w:r>
            <w:r w:rsidR="00C057FB" w:rsidRPr="006E6717">
              <w:rPr>
                <w:rFonts w:ascii="Arial" w:hAnsi="Arial" w:cs="Arial"/>
                <w:sz w:val="24"/>
                <w:szCs w:val="24"/>
                <w:u w:val="single"/>
              </w:rPr>
              <w:t>a County</w:t>
            </w:r>
            <w:r w:rsidR="00C057FB" w:rsidRPr="006E6717">
              <w:rPr>
                <w:rFonts w:ascii="Arial" w:hAnsi="Arial" w:cs="Arial"/>
                <w:sz w:val="24"/>
                <w:szCs w:val="24"/>
              </w:rPr>
              <w:t xml:space="preserve">:   </w:t>
            </w:r>
            <w:r>
              <w:rPr>
                <w:rFonts w:ascii="Arial" w:hAnsi="Arial" w:cs="Arial"/>
                <w:sz w:val="24"/>
                <w:szCs w:val="24"/>
                <w:u w:val="single"/>
              </w:rPr>
              <w:t>15.2</w:t>
            </w:r>
            <w:r w:rsidR="00C057FB" w:rsidRPr="0026073A">
              <w:rPr>
                <w:rFonts w:ascii="Arial" w:hAnsi="Arial" w:cs="Arial"/>
                <w:sz w:val="24"/>
                <w:szCs w:val="24"/>
                <w:u w:val="single"/>
              </w:rPr>
              <w:t>%</w:t>
            </w:r>
            <w:r w:rsidR="00C057FB" w:rsidRPr="006E6717">
              <w:rPr>
                <w:rFonts w:ascii="Arial" w:hAnsi="Arial" w:cs="Arial"/>
                <w:sz w:val="24"/>
                <w:szCs w:val="24"/>
              </w:rPr>
              <w:t xml:space="preserve"> of children have experienced two or more adverse experiences</w:t>
            </w:r>
            <w:r w:rsidR="00C057FB">
              <w:rPr>
                <w:rFonts w:ascii="Arial" w:hAnsi="Arial" w:cs="Arial"/>
                <w:sz w:val="24"/>
                <w:szCs w:val="24"/>
              </w:rPr>
              <w:t>.</w:t>
            </w:r>
          </w:p>
          <w:p w:rsidR="00C057FB" w:rsidRDefault="00C057FB" w:rsidP="008D1244">
            <w:pPr>
              <w:spacing w:line="276" w:lineRule="auto"/>
              <w:rPr>
                <w:rFonts w:ascii="Arial" w:hAnsi="Arial" w:cs="Arial"/>
                <w:sz w:val="24"/>
                <w:szCs w:val="24"/>
              </w:rPr>
            </w:pPr>
          </w:p>
        </w:tc>
      </w:tr>
    </w:tbl>
    <w:p w:rsidR="00C057FB" w:rsidRDefault="00C057FB" w:rsidP="00C057FB">
      <w:pPr>
        <w:spacing w:after="0" w:line="276" w:lineRule="auto"/>
        <w:rPr>
          <w:rFonts w:ascii="Arial" w:hAnsi="Arial" w:cs="Arial"/>
          <w:sz w:val="24"/>
          <w:szCs w:val="24"/>
        </w:rPr>
      </w:pPr>
    </w:p>
    <w:p w:rsidR="00C057FB" w:rsidRDefault="00653D97" w:rsidP="00C057FB">
      <w:pPr>
        <w:spacing w:line="276" w:lineRule="auto"/>
        <w:rPr>
          <w:rFonts w:ascii="Arial" w:hAnsi="Arial" w:cs="Arial"/>
          <w:sz w:val="24"/>
          <w:szCs w:val="24"/>
        </w:rPr>
      </w:pPr>
      <w:r>
        <w:rPr>
          <w:rFonts w:ascii="Arial" w:hAnsi="Arial" w:cs="Arial"/>
          <w:sz w:val="24"/>
          <w:szCs w:val="24"/>
        </w:rPr>
        <w:lastRenderedPageBreak/>
        <w:t>Most</w:t>
      </w:r>
      <w:r w:rsidR="00C057FB">
        <w:rPr>
          <w:rFonts w:ascii="Arial" w:hAnsi="Arial" w:cs="Arial"/>
          <w:sz w:val="24"/>
          <w:szCs w:val="24"/>
        </w:rPr>
        <w:t xml:space="preserve"> county data are similar to those indicating that approximately one-sixth of </w:t>
      </w:r>
      <w:r w:rsidR="00C057FB" w:rsidRPr="006E6717">
        <w:rPr>
          <w:rFonts w:ascii="Arial" w:hAnsi="Arial" w:cs="Arial"/>
          <w:b/>
          <w:sz w:val="24"/>
          <w:szCs w:val="24"/>
        </w:rPr>
        <w:t>California</w:t>
      </w:r>
      <w:r w:rsidR="00C057FB">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rsidR="00C057FB" w:rsidRDefault="00C057FB" w:rsidP="00C057FB">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rsidR="00C057FB" w:rsidRPr="00832DB7" w:rsidRDefault="00C057FB" w:rsidP="00C057FB">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rsidR="00C057FB" w:rsidRPr="00AB2D86" w:rsidRDefault="00C057FB" w:rsidP="00C057FB">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rsidR="00C057FB" w:rsidRPr="00AB2D86" w:rsidRDefault="00C057FB" w:rsidP="00C057FB">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rsidR="00C057FB" w:rsidRDefault="00C057FB" w:rsidP="00C057FB">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rsidR="00C057FB" w:rsidRDefault="00C057FB" w:rsidP="00C057FB">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rsidR="00C057FB" w:rsidRDefault="00C057FB" w:rsidP="00C057FB">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C057FB" w:rsidTr="008D1244">
        <w:tc>
          <w:tcPr>
            <w:tcW w:w="9350" w:type="dxa"/>
          </w:tcPr>
          <w:p w:rsidR="00C057FB" w:rsidRDefault="00C057FB" w:rsidP="008D1244">
            <w:pPr>
              <w:spacing w:line="276" w:lineRule="auto"/>
              <w:rPr>
                <w:rFonts w:ascii="Arial" w:hAnsi="Arial" w:cs="Arial"/>
                <w:sz w:val="24"/>
                <w:szCs w:val="24"/>
              </w:rPr>
            </w:pPr>
          </w:p>
          <w:p w:rsidR="00C057FB" w:rsidRDefault="00653D97" w:rsidP="008D1244">
            <w:pPr>
              <w:spacing w:line="276" w:lineRule="auto"/>
              <w:rPr>
                <w:rFonts w:ascii="Arial" w:hAnsi="Arial" w:cs="Arial"/>
                <w:sz w:val="24"/>
                <w:szCs w:val="24"/>
              </w:rPr>
            </w:pPr>
            <w:r w:rsidRPr="00653D97">
              <w:rPr>
                <w:rFonts w:ascii="Arial" w:hAnsi="Arial" w:cs="Arial"/>
                <w:sz w:val="24"/>
                <w:szCs w:val="24"/>
                <w:u w:val="single"/>
              </w:rPr>
              <w:t>Ventura</w:t>
            </w:r>
            <w:r w:rsidR="00C057FB" w:rsidRPr="00653D97">
              <w:rPr>
                <w:rFonts w:ascii="Arial" w:hAnsi="Arial" w:cs="Arial"/>
                <w:sz w:val="24"/>
                <w:szCs w:val="24"/>
                <w:u w:val="single"/>
              </w:rPr>
              <w:t xml:space="preserve"> County</w:t>
            </w:r>
            <w:r w:rsidR="00C057FB" w:rsidRPr="006E6717">
              <w:rPr>
                <w:rFonts w:ascii="Arial" w:hAnsi="Arial" w:cs="Arial"/>
                <w:b/>
                <w:sz w:val="24"/>
                <w:szCs w:val="24"/>
              </w:rPr>
              <w:t>:</w:t>
            </w:r>
            <w:r w:rsidR="00C057FB" w:rsidRPr="006E6717">
              <w:rPr>
                <w:rFonts w:ascii="Arial" w:hAnsi="Arial" w:cs="Arial"/>
                <w:sz w:val="24"/>
                <w:szCs w:val="24"/>
              </w:rPr>
              <w:t xml:space="preserve">  </w:t>
            </w:r>
            <w:r>
              <w:rPr>
                <w:rFonts w:ascii="Arial" w:hAnsi="Arial" w:cs="Arial"/>
                <w:sz w:val="24"/>
                <w:szCs w:val="24"/>
              </w:rPr>
              <w:t xml:space="preserve">data </w:t>
            </w:r>
            <w:r w:rsidR="00C057FB" w:rsidRPr="006E6717">
              <w:rPr>
                <w:rFonts w:ascii="Arial" w:hAnsi="Arial" w:cs="Arial"/>
                <w:sz w:val="24"/>
                <w:szCs w:val="24"/>
              </w:rPr>
              <w:t xml:space="preserve">show that </w:t>
            </w:r>
            <w:r>
              <w:rPr>
                <w:rFonts w:ascii="Arial" w:hAnsi="Arial" w:cs="Arial"/>
                <w:sz w:val="24"/>
                <w:szCs w:val="24"/>
                <w:u w:val="single"/>
              </w:rPr>
              <w:t>51.9</w:t>
            </w:r>
            <w:r w:rsidR="00C057FB" w:rsidRPr="006E6717">
              <w:rPr>
                <w:rFonts w:ascii="Arial" w:hAnsi="Arial" w:cs="Arial"/>
                <w:sz w:val="24"/>
                <w:szCs w:val="24"/>
              </w:rPr>
              <w:t>%</w:t>
            </w:r>
            <w:r w:rsidR="00C057FB">
              <w:rPr>
                <w:rFonts w:ascii="Arial" w:hAnsi="Arial" w:cs="Arial"/>
                <w:sz w:val="24"/>
                <w:szCs w:val="24"/>
              </w:rPr>
              <w:t xml:space="preserve"> </w:t>
            </w:r>
            <w:r w:rsidR="00C057FB" w:rsidRPr="006E6717">
              <w:rPr>
                <w:rFonts w:ascii="Arial" w:hAnsi="Arial" w:cs="Arial"/>
                <w:sz w:val="24"/>
                <w:szCs w:val="24"/>
              </w:rPr>
              <w:t xml:space="preserve">of </w:t>
            </w:r>
            <w:r w:rsidR="00C057FB">
              <w:rPr>
                <w:rFonts w:ascii="Arial" w:hAnsi="Arial" w:cs="Arial"/>
                <w:sz w:val="24"/>
                <w:szCs w:val="24"/>
              </w:rPr>
              <w:t>children are ‘resilient;</w:t>
            </w:r>
            <w:r w:rsidR="00C057FB" w:rsidRPr="006E6717">
              <w:rPr>
                <w:rFonts w:ascii="Arial" w:hAnsi="Arial" w:cs="Arial"/>
                <w:sz w:val="24"/>
                <w:szCs w:val="24"/>
              </w:rPr>
              <w:t>’ that is, they stay calm and in control when faced with a challenge (as reported by parent).</w:t>
            </w:r>
          </w:p>
          <w:p w:rsidR="00C057FB" w:rsidRDefault="00C057FB" w:rsidP="008D1244">
            <w:pPr>
              <w:spacing w:line="276" w:lineRule="auto"/>
              <w:rPr>
                <w:rFonts w:ascii="Arial" w:hAnsi="Arial" w:cs="Arial"/>
                <w:sz w:val="24"/>
                <w:szCs w:val="24"/>
              </w:rPr>
            </w:pPr>
          </w:p>
        </w:tc>
      </w:tr>
    </w:tbl>
    <w:p w:rsidR="00C057FB" w:rsidRDefault="00C057FB" w:rsidP="00C057FB">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057FB" w:rsidRDefault="00C057FB" w:rsidP="00C057FB">
      <w:pPr>
        <w:spacing w:line="276" w:lineRule="auto"/>
        <w:rPr>
          <w:rFonts w:ascii="Arial" w:hAnsi="Arial" w:cs="Arial"/>
          <w:b/>
          <w:sz w:val="24"/>
          <w:szCs w:val="24"/>
        </w:rPr>
      </w:pPr>
      <w:r>
        <w:rPr>
          <w:rFonts w:ascii="Arial" w:hAnsi="Arial" w:cs="Arial"/>
          <w:b/>
          <w:sz w:val="24"/>
          <w:szCs w:val="24"/>
        </w:rPr>
        <w:t>Trauma-Informed Care: The Basics</w:t>
      </w:r>
    </w:p>
    <w:p w:rsidR="00C057FB" w:rsidRPr="001B1B90" w:rsidRDefault="00C057FB" w:rsidP="00C057FB">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rsidR="00C057FB" w:rsidRDefault="00C057FB" w:rsidP="00C057FB">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rsidR="00C057FB" w:rsidRDefault="00C057FB" w:rsidP="00C057FB">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Under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rsidR="00C057FB" w:rsidRDefault="00C057FB" w:rsidP="00C057FB">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rsidR="00C057FB" w:rsidRPr="00241047" w:rsidRDefault="00C057FB" w:rsidP="00C057FB">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rsidR="00C057FB" w:rsidRDefault="00C057FB" w:rsidP="00C057FB">
      <w:pPr>
        <w:spacing w:after="0"/>
        <w:rPr>
          <w:rFonts w:ascii="Arial" w:hAnsi="Arial" w:cs="Arial"/>
          <w:sz w:val="24"/>
          <w:szCs w:val="24"/>
        </w:rPr>
      </w:pPr>
      <w:r>
        <w:rPr>
          <w:noProof/>
        </w:rPr>
        <w:lastRenderedPageBreak/>
        <w:drawing>
          <wp:inline distT="0" distB="0" distL="0" distR="0" wp14:anchorId="6BF7FE00" wp14:editId="23D829E2">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rsidR="00C057FB" w:rsidRDefault="00C057FB" w:rsidP="00C057FB">
      <w:pPr>
        <w:rPr>
          <w:rFonts w:ascii="Arial" w:hAnsi="Arial" w:cs="Arial"/>
          <w:sz w:val="24"/>
          <w:szCs w:val="24"/>
        </w:rPr>
      </w:pPr>
    </w:p>
    <w:p w:rsidR="00C057FB" w:rsidRPr="002318E9" w:rsidRDefault="00C057FB" w:rsidP="00C057FB">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rsidR="00C057FB" w:rsidRDefault="00C057FB" w:rsidP="00C057FB">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C057FB" w:rsidTr="008D1244">
        <w:tc>
          <w:tcPr>
            <w:tcW w:w="9350" w:type="dxa"/>
          </w:tcPr>
          <w:p w:rsidR="00C057FB" w:rsidRPr="00E628C5" w:rsidRDefault="00C057FB" w:rsidP="008D124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rsidR="00C057FB" w:rsidRDefault="00C057FB" w:rsidP="008D1244">
            <w:pPr>
              <w:spacing w:line="276" w:lineRule="auto"/>
              <w:rPr>
                <w:rFonts w:ascii="Arial" w:hAnsi="Arial" w:cs="Arial"/>
                <w:b/>
                <w:bCs/>
                <w:sz w:val="24"/>
                <w:szCs w:val="24"/>
              </w:rPr>
            </w:pPr>
          </w:p>
          <w:p w:rsidR="00C057FB" w:rsidRPr="00E628C5" w:rsidRDefault="00C057FB" w:rsidP="008D124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rsidR="00C057FB" w:rsidRPr="00382FF4" w:rsidRDefault="00C057FB" w:rsidP="00C057FB">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rsidR="00C057FB" w:rsidRPr="00382FF4" w:rsidRDefault="00C057FB" w:rsidP="00C057FB">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rsidR="00C057FB" w:rsidRPr="00382FF4" w:rsidRDefault="00C057FB" w:rsidP="00C057FB">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rsidR="00C057FB" w:rsidRPr="00382FF4" w:rsidRDefault="00C057FB" w:rsidP="00C057FB">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rsidR="00C057FB" w:rsidRPr="00382FF4" w:rsidRDefault="00C057FB" w:rsidP="00C057FB">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rsidR="00C057FB" w:rsidRDefault="00C057FB" w:rsidP="008D1244">
            <w:pPr>
              <w:spacing w:line="276" w:lineRule="auto"/>
              <w:rPr>
                <w:rFonts w:ascii="Arial" w:hAnsi="Arial" w:cs="Arial"/>
                <w:b/>
                <w:bCs/>
                <w:sz w:val="24"/>
                <w:szCs w:val="24"/>
              </w:rPr>
            </w:pPr>
          </w:p>
          <w:p w:rsidR="00C057FB" w:rsidRPr="00382FF4" w:rsidRDefault="00C057FB" w:rsidP="008D124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rsidR="00C057FB" w:rsidRDefault="00C057FB" w:rsidP="008D1244">
            <w:pPr>
              <w:spacing w:line="276" w:lineRule="auto"/>
              <w:rPr>
                <w:rFonts w:ascii="Arial" w:hAnsi="Arial" w:cs="Arial"/>
                <w:b/>
                <w:bCs/>
                <w:sz w:val="24"/>
                <w:szCs w:val="24"/>
              </w:rPr>
            </w:pPr>
          </w:p>
          <w:p w:rsidR="00C057FB" w:rsidRPr="00382FF4" w:rsidRDefault="00C057FB" w:rsidP="008D124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rsidR="00C057FB" w:rsidRDefault="00C057FB" w:rsidP="008D1244">
            <w:pPr>
              <w:spacing w:line="276" w:lineRule="auto"/>
              <w:rPr>
                <w:rFonts w:ascii="Arial" w:hAnsi="Arial" w:cs="Arial"/>
                <w:b/>
                <w:sz w:val="24"/>
                <w:szCs w:val="24"/>
              </w:rPr>
            </w:pPr>
          </w:p>
          <w:p w:rsidR="00C057FB" w:rsidRDefault="00C057FB" w:rsidP="008D124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rsidR="00C057FB" w:rsidRDefault="00C057FB" w:rsidP="00C057FB">
      <w:pPr>
        <w:rPr>
          <w:rFonts w:ascii="Arial" w:hAnsi="Arial" w:cs="Arial"/>
        </w:rPr>
      </w:pPr>
    </w:p>
    <w:p w:rsidR="00C057FB" w:rsidRDefault="00C057FB" w:rsidP="00C057FB">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rsidR="00C057FB" w:rsidRDefault="00C057FB" w:rsidP="00C057FB">
      <w:pPr>
        <w:rPr>
          <w:rFonts w:ascii="Arial" w:eastAsia="Times New Roman" w:hAnsi="Arial" w:cs="Arial"/>
          <w:b/>
          <w:sz w:val="24"/>
          <w:szCs w:val="24"/>
          <w:u w:val="single"/>
          <w:bdr w:val="none" w:sz="0" w:space="0" w:color="auto" w:frame="1"/>
        </w:rPr>
      </w:pPr>
    </w:p>
    <w:p w:rsidR="00C057FB" w:rsidRDefault="00C057FB" w:rsidP="00C057FB">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rsidR="00C057FB" w:rsidRPr="00F219DC" w:rsidRDefault="00C057FB" w:rsidP="00C057FB">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  Discussion questions for local boards/commissions.</w:t>
      </w:r>
    </w:p>
    <w:p w:rsidR="00C057FB" w:rsidRDefault="00C057FB" w:rsidP="00C057FB">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rsidR="00C057FB" w:rsidRPr="00454423" w:rsidRDefault="00240B0E" w:rsidP="00C057FB">
      <w:pPr>
        <w:pStyle w:val="ListParagraph"/>
        <w:spacing w:before="100" w:beforeAutospacing="1" w:after="100" w:afterAutospacing="1"/>
        <w:rPr>
          <w:rFonts w:ascii="Arial" w:hAnsi="Arial" w:cs="Arial"/>
          <w:b/>
          <w:sz w:val="24"/>
          <w:szCs w:val="24"/>
        </w:rPr>
      </w:pPr>
      <w:r w:rsidRPr="00240B0E">
        <w:rPr>
          <w:rFonts w:ascii="Arial" w:hAnsi="Arial" w:cs="Arial"/>
          <w:b/>
          <w:color w:val="FF0000"/>
          <w:sz w:val="24"/>
          <w:szCs w:val="24"/>
        </w:rPr>
        <w:t>X</w:t>
      </w:r>
      <w:r>
        <w:rPr>
          <w:rFonts w:ascii="Arial" w:hAnsi="Arial" w:cs="Arial"/>
          <w:b/>
          <w:sz w:val="24"/>
          <w:szCs w:val="24"/>
        </w:rPr>
        <w:t xml:space="preserve"> </w:t>
      </w:r>
      <w:r w:rsidR="00C057FB" w:rsidRPr="00454423">
        <w:rPr>
          <w:rFonts w:ascii="Arial" w:hAnsi="Arial" w:cs="Arial"/>
          <w:b/>
          <w:sz w:val="24"/>
          <w:szCs w:val="24"/>
        </w:rPr>
        <w:t xml:space="preserve">Yes   </w:t>
      </w:r>
      <w:r>
        <w:rPr>
          <w:rFonts w:ascii="Arial" w:hAnsi="Arial" w:cs="Arial"/>
          <w:b/>
          <w:sz w:val="24"/>
          <w:szCs w:val="24"/>
        </w:rPr>
        <w:t xml:space="preserve">   </w:t>
      </w:r>
      <w:r w:rsidR="00C057FB" w:rsidRPr="00454423">
        <w:rPr>
          <w:rFonts w:ascii="Arial" w:hAnsi="Arial" w:cs="Arial"/>
          <w:b/>
          <w:sz w:val="24"/>
          <w:szCs w:val="24"/>
        </w:rPr>
        <w:t xml:space="preserve">_____No  </w:t>
      </w:r>
    </w:p>
    <w:p w:rsidR="00240B0E" w:rsidRPr="00802223" w:rsidRDefault="00C057FB" w:rsidP="00240B0E">
      <w:pPr>
        <w:spacing w:before="100" w:beforeAutospacing="1" w:after="100" w:afterAutospacing="1" w:line="240" w:lineRule="auto"/>
        <w:ind w:left="720"/>
        <w:rPr>
          <w:rFonts w:ascii="Arial" w:hAnsi="Arial" w:cs="Arial"/>
          <w:color w:val="FF0000"/>
          <w:sz w:val="24"/>
          <w:szCs w:val="24"/>
        </w:rPr>
      </w:pPr>
      <w:r>
        <w:rPr>
          <w:rFonts w:ascii="Arial" w:hAnsi="Arial" w:cs="Arial"/>
          <w:b/>
          <w:sz w:val="24"/>
          <w:szCs w:val="24"/>
        </w:rPr>
        <w:t xml:space="preserve">If yes, what type of information/training was it? Please state or list briefly: </w:t>
      </w:r>
      <w:r w:rsidR="00240B0E">
        <w:rPr>
          <w:rFonts w:ascii="Arial" w:hAnsi="Arial" w:cs="Arial"/>
          <w:b/>
          <w:sz w:val="24"/>
          <w:szCs w:val="24"/>
        </w:rPr>
        <w:br/>
      </w:r>
      <w:r w:rsidR="00240B0E" w:rsidRPr="00802223">
        <w:rPr>
          <w:rFonts w:ascii="Arial" w:hAnsi="Arial" w:cs="Arial"/>
          <w:color w:val="FF0000"/>
          <w:sz w:val="24"/>
          <w:szCs w:val="24"/>
        </w:rPr>
        <w:t xml:space="preserve">Presentation by Dr. Kathleen </w:t>
      </w:r>
      <w:proofErr w:type="gramStart"/>
      <w:r w:rsidR="00240B0E" w:rsidRPr="00802223">
        <w:rPr>
          <w:rFonts w:ascii="Arial" w:hAnsi="Arial" w:cs="Arial"/>
          <w:color w:val="FF0000"/>
          <w:sz w:val="24"/>
          <w:szCs w:val="24"/>
        </w:rPr>
        <w:t>Van</w:t>
      </w:r>
      <w:proofErr w:type="gramEnd"/>
      <w:r w:rsidR="00240B0E" w:rsidRPr="00802223">
        <w:rPr>
          <w:rFonts w:ascii="Arial" w:hAnsi="Arial" w:cs="Arial"/>
          <w:color w:val="FF0000"/>
          <w:sz w:val="24"/>
          <w:szCs w:val="24"/>
        </w:rPr>
        <w:t xml:space="preserve"> Antwerp, Child Behavioral Specialist, at a Board General Meeting.  </w:t>
      </w:r>
      <w:r w:rsidR="00240B0E" w:rsidRPr="00802223">
        <w:rPr>
          <w:rFonts w:ascii="Arial" w:hAnsi="Arial" w:cs="Arial"/>
          <w:color w:val="FF0000"/>
          <w:sz w:val="24"/>
          <w:szCs w:val="24"/>
        </w:rPr>
        <w:br/>
        <w:t>Presentations at Board’s Youth &amp; Family Committee meeting on Commercial Sexual Exploitation of Children (CSEC) and at Prevention Committee meeting.</w:t>
      </w:r>
    </w:p>
    <w:p w:rsidR="00C057FB" w:rsidRPr="00240B0E" w:rsidRDefault="00240B0E" w:rsidP="00240B0E">
      <w:pPr>
        <w:ind w:left="720"/>
        <w:rPr>
          <w:rFonts w:ascii="Arial" w:hAnsi="Arial" w:cs="Arial"/>
          <w:color w:val="FF0000"/>
          <w:sz w:val="24"/>
          <w:szCs w:val="24"/>
        </w:rPr>
      </w:pPr>
      <w:r w:rsidRPr="00802223">
        <w:rPr>
          <w:rFonts w:ascii="Arial" w:hAnsi="Arial" w:cs="Arial"/>
          <w:color w:val="FF0000"/>
          <w:sz w:val="24"/>
          <w:szCs w:val="24"/>
        </w:rPr>
        <w:t>All presentations and updates since 2013 to present on Pathways to Wellbeing (Katie A. Reform) and Continuum of Care Reform have highlighted trauma informed practices, cross system collaboration and improvement, joint trainings, evidence informed/based treatment, culturally response treatment and program development.</w:t>
      </w:r>
    </w:p>
    <w:p w:rsidR="00C057FB" w:rsidRPr="00454423" w:rsidRDefault="00C057FB" w:rsidP="00C057FB">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w:t>
      </w:r>
      <w:r w:rsidR="00240B0E">
        <w:rPr>
          <w:rFonts w:ascii="Arial" w:hAnsi="Arial" w:cs="Arial"/>
          <w:b/>
          <w:sz w:val="24"/>
          <w:szCs w:val="24"/>
        </w:rPr>
        <w:t xml:space="preserve">ormed practices for youth?  </w:t>
      </w:r>
      <w:r w:rsidR="00240B0E" w:rsidRPr="00240B0E">
        <w:rPr>
          <w:rFonts w:ascii="Arial" w:hAnsi="Arial" w:cs="Arial"/>
          <w:b/>
          <w:color w:val="FF0000"/>
          <w:sz w:val="24"/>
          <w:szCs w:val="24"/>
        </w:rPr>
        <w:t>X</w:t>
      </w:r>
      <w:r w:rsidRPr="00454423">
        <w:rPr>
          <w:rFonts w:ascii="Arial" w:hAnsi="Arial" w:cs="Arial"/>
          <w:b/>
          <w:sz w:val="24"/>
          <w:szCs w:val="24"/>
        </w:rPr>
        <w:t xml:space="preserve"> Yes </w:t>
      </w:r>
      <w:r w:rsidR="00240B0E">
        <w:rPr>
          <w:rFonts w:ascii="Arial" w:hAnsi="Arial" w:cs="Arial"/>
          <w:b/>
          <w:sz w:val="24"/>
          <w:szCs w:val="24"/>
        </w:rPr>
        <w:t xml:space="preserve"> </w:t>
      </w:r>
      <w:r w:rsidRPr="00454423">
        <w:rPr>
          <w:rFonts w:ascii="Arial" w:hAnsi="Arial" w:cs="Arial"/>
          <w:b/>
          <w:sz w:val="24"/>
          <w:szCs w:val="24"/>
        </w:rPr>
        <w:t xml:space="preserve">  ____ No                           </w:t>
      </w:r>
      <w:r w:rsidR="00240B0E">
        <w:rPr>
          <w:rFonts w:ascii="Arial" w:hAnsi="Arial" w:cs="Arial"/>
          <w:b/>
          <w:sz w:val="24"/>
          <w:szCs w:val="24"/>
        </w:rPr>
        <w:t xml:space="preserve">For adults:  </w:t>
      </w:r>
      <w:r w:rsidR="00240B0E" w:rsidRPr="00240B0E">
        <w:rPr>
          <w:rFonts w:ascii="Arial" w:hAnsi="Arial" w:cs="Arial"/>
          <w:b/>
          <w:color w:val="FF0000"/>
          <w:sz w:val="24"/>
          <w:szCs w:val="24"/>
        </w:rPr>
        <w:t>X</w:t>
      </w:r>
      <w:r w:rsidR="00240B0E">
        <w:rPr>
          <w:rFonts w:ascii="Arial" w:hAnsi="Arial" w:cs="Arial"/>
          <w:b/>
          <w:sz w:val="24"/>
          <w:szCs w:val="24"/>
        </w:rPr>
        <w:t xml:space="preserve"> </w:t>
      </w:r>
      <w:r w:rsidRPr="00454423">
        <w:rPr>
          <w:rFonts w:ascii="Arial" w:hAnsi="Arial" w:cs="Arial"/>
          <w:b/>
          <w:sz w:val="24"/>
          <w:szCs w:val="24"/>
        </w:rPr>
        <w:t xml:space="preserve">Yes    </w:t>
      </w:r>
      <w:r w:rsidR="00240B0E">
        <w:rPr>
          <w:rFonts w:ascii="Arial" w:hAnsi="Arial" w:cs="Arial"/>
          <w:b/>
          <w:sz w:val="24"/>
          <w:szCs w:val="24"/>
        </w:rPr>
        <w:t xml:space="preserve"> </w:t>
      </w:r>
      <w:r w:rsidRPr="00454423">
        <w:rPr>
          <w:rFonts w:ascii="Arial" w:hAnsi="Arial" w:cs="Arial"/>
          <w:b/>
          <w:sz w:val="24"/>
          <w:szCs w:val="24"/>
        </w:rPr>
        <w:t>____ No</w:t>
      </w:r>
    </w:p>
    <w:p w:rsidR="00145795" w:rsidRDefault="00C057FB" w:rsidP="00145795">
      <w:pPr>
        <w:ind w:left="720"/>
        <w:textAlignment w:val="baseline"/>
        <w:rPr>
          <w:rFonts w:ascii="Arial" w:hAnsi="Arial" w:cs="Arial"/>
          <w:color w:val="FF0000"/>
          <w:sz w:val="24"/>
          <w:szCs w:val="24"/>
        </w:rPr>
      </w:pPr>
      <w:r w:rsidRPr="00774011">
        <w:rPr>
          <w:rFonts w:ascii="Arial" w:hAnsi="Arial" w:cs="Arial"/>
          <w:b/>
          <w:sz w:val="24"/>
          <w:szCs w:val="24"/>
        </w:rPr>
        <w:t>If yes, what evidence-based practices for trauma-informed care are being used in your county?  Please state or list briefly:</w:t>
      </w:r>
      <w:r w:rsidR="00145795">
        <w:rPr>
          <w:rFonts w:ascii="Arial" w:hAnsi="Arial" w:cs="Arial"/>
          <w:b/>
          <w:sz w:val="24"/>
          <w:szCs w:val="24"/>
        </w:rPr>
        <w:t xml:space="preserve">  </w:t>
      </w:r>
      <w:r w:rsidR="008602B3">
        <w:rPr>
          <w:rFonts w:ascii="Arial" w:hAnsi="Arial" w:cs="Arial"/>
          <w:b/>
          <w:sz w:val="24"/>
          <w:szCs w:val="24"/>
        </w:rPr>
        <w:br/>
      </w:r>
      <w:r w:rsidR="00145795" w:rsidRPr="00802223">
        <w:rPr>
          <w:rFonts w:ascii="Arial" w:hAnsi="Arial" w:cs="Arial"/>
          <w:color w:val="FF0000"/>
          <w:sz w:val="24"/>
          <w:szCs w:val="24"/>
        </w:rPr>
        <w:t>SAMHSA’s GAINS Center provided a training on 9/27/17</w:t>
      </w:r>
      <w:proofErr w:type="gramStart"/>
      <w:r w:rsidR="00145795" w:rsidRPr="00802223">
        <w:rPr>
          <w:rFonts w:ascii="Arial" w:hAnsi="Arial" w:cs="Arial"/>
          <w:color w:val="FF0000"/>
          <w:sz w:val="24"/>
          <w:szCs w:val="24"/>
        </w:rPr>
        <w:t>:  “</w:t>
      </w:r>
      <w:proofErr w:type="gramEnd"/>
      <w:r w:rsidR="00145795" w:rsidRPr="00802223">
        <w:rPr>
          <w:rFonts w:ascii="Arial" w:hAnsi="Arial" w:cs="Arial"/>
          <w:color w:val="FF0000"/>
          <w:sz w:val="24"/>
          <w:szCs w:val="24"/>
        </w:rPr>
        <w:t xml:space="preserve">How Being Trauma-Informed Improves Criminal Justice System Responses”;  VCBH and CIT staff attended, including </w:t>
      </w:r>
      <w:r w:rsidR="004C0F55">
        <w:rPr>
          <w:rFonts w:ascii="Arial" w:hAnsi="Arial" w:cs="Arial"/>
          <w:color w:val="FF0000"/>
          <w:sz w:val="24"/>
          <w:szCs w:val="24"/>
        </w:rPr>
        <w:t xml:space="preserve">Dr. </w:t>
      </w:r>
      <w:r w:rsidR="00145795" w:rsidRPr="00802223">
        <w:rPr>
          <w:rFonts w:ascii="Arial" w:hAnsi="Arial" w:cs="Arial"/>
          <w:color w:val="FF0000"/>
          <w:sz w:val="24"/>
          <w:szCs w:val="24"/>
        </w:rPr>
        <w:t xml:space="preserve">Sevet Johnson and </w:t>
      </w:r>
      <w:r w:rsidR="004C0F55">
        <w:rPr>
          <w:rFonts w:ascii="Arial" w:hAnsi="Arial" w:cs="Arial"/>
          <w:color w:val="FF0000"/>
          <w:sz w:val="24"/>
          <w:szCs w:val="24"/>
        </w:rPr>
        <w:t xml:space="preserve">Dr. </w:t>
      </w:r>
      <w:r w:rsidR="00145795" w:rsidRPr="00802223">
        <w:rPr>
          <w:rFonts w:ascii="Arial" w:hAnsi="Arial" w:cs="Arial"/>
          <w:color w:val="FF0000"/>
          <w:sz w:val="24"/>
          <w:szCs w:val="24"/>
        </w:rPr>
        <w:t xml:space="preserve">John Schipper.   A SAMHSA’s Gains Center/Policy Research Associates training called “How Being Trauma-Informed Improves Judicial Decision-Making” will be presented on 12/3/19, tailored to court professionals and sponsored by VCBH.  </w:t>
      </w:r>
    </w:p>
    <w:p w:rsidR="004C0F55" w:rsidRPr="00802223" w:rsidRDefault="004C0F55" w:rsidP="004C0F55">
      <w:pPr>
        <w:ind w:left="720"/>
        <w:textAlignment w:val="baseline"/>
        <w:rPr>
          <w:rFonts w:ascii="Arial" w:hAnsi="Arial" w:cs="Arial"/>
          <w:b/>
          <w:bCs/>
          <w:color w:val="FF0000"/>
          <w:sz w:val="24"/>
          <w:szCs w:val="24"/>
          <w:u w:val="single"/>
        </w:rPr>
      </w:pPr>
      <w:r w:rsidRPr="00802223">
        <w:rPr>
          <w:rStyle w:val="normaltextrun"/>
          <w:rFonts w:ascii="Arial" w:hAnsi="Arial" w:cs="Arial"/>
          <w:color w:val="FF0000"/>
          <w:sz w:val="24"/>
          <w:szCs w:val="24"/>
          <w:shd w:val="clear" w:color="auto" w:fill="FFFFFF"/>
        </w:rPr>
        <w:t>VCBH is dedicated in providing quality behavioral health services to the community members who meet medical service necessity for Specialty Mental Health Services. CBT is foundational for complex trauma treatment, is age appropriate, and culturally appropriate for our threshold population.</w:t>
      </w:r>
    </w:p>
    <w:p w:rsidR="004C0F55" w:rsidRPr="00802223" w:rsidRDefault="004C0F55" w:rsidP="004C0F55">
      <w:pPr>
        <w:pStyle w:val="paragraph"/>
        <w:numPr>
          <w:ilvl w:val="0"/>
          <w:numId w:val="22"/>
        </w:numPr>
        <w:tabs>
          <w:tab w:val="clear" w:pos="720"/>
          <w:tab w:val="num" w:pos="1080"/>
        </w:tabs>
        <w:spacing w:before="0" w:beforeAutospacing="0" w:after="0" w:afterAutospacing="0"/>
        <w:ind w:left="1080"/>
        <w:textAlignment w:val="baseline"/>
        <w:rPr>
          <w:rFonts w:ascii="Arial" w:eastAsia="Times New Roman" w:hAnsi="Arial" w:cs="Arial"/>
          <w:color w:val="FF0000"/>
        </w:rPr>
      </w:pPr>
      <w:r w:rsidRPr="00802223">
        <w:rPr>
          <w:rStyle w:val="normaltextrun"/>
          <w:rFonts w:ascii="Arial" w:eastAsia="Times New Roman" w:hAnsi="Arial" w:cs="Arial"/>
          <w:color w:val="FF0000"/>
        </w:rPr>
        <w:t>2018 Provided our own Cognitive Behavioral Therapy (</w:t>
      </w:r>
      <w:r w:rsidRPr="00802223">
        <w:rPr>
          <w:rFonts w:ascii="Arial" w:eastAsia="Times New Roman" w:hAnsi="Arial" w:cs="Arial"/>
          <w:color w:val="FF0000"/>
        </w:rPr>
        <w:t>CBT) trainings</w:t>
      </w:r>
      <w:r w:rsidRPr="00802223">
        <w:rPr>
          <w:rStyle w:val="eop"/>
          <w:rFonts w:ascii="Arial" w:eastAsia="Times New Roman" w:hAnsi="Arial" w:cs="Arial"/>
          <w:color w:val="FF0000"/>
        </w:rPr>
        <w:t> </w:t>
      </w:r>
    </w:p>
    <w:p w:rsidR="004C0F55" w:rsidRPr="00802223" w:rsidRDefault="004C0F55" w:rsidP="004C0F55">
      <w:pPr>
        <w:ind w:left="360"/>
        <w:rPr>
          <w:rFonts w:ascii="Arial" w:hAnsi="Arial" w:cs="Arial"/>
          <w:color w:val="FF0000"/>
          <w:sz w:val="24"/>
          <w:szCs w:val="24"/>
        </w:rPr>
      </w:pPr>
    </w:p>
    <w:p w:rsidR="004C0F55" w:rsidRPr="00802223" w:rsidRDefault="008602B3" w:rsidP="004C0F55">
      <w:pPr>
        <w:ind w:left="360"/>
        <w:rPr>
          <w:rFonts w:ascii="Arial" w:hAnsi="Arial" w:cs="Arial"/>
          <w:color w:val="FF0000"/>
          <w:sz w:val="24"/>
          <w:szCs w:val="24"/>
          <w:u w:val="single"/>
        </w:rPr>
      </w:pPr>
      <w:r w:rsidRPr="008602B3">
        <w:rPr>
          <w:rFonts w:ascii="Arial" w:hAnsi="Arial" w:cs="Arial"/>
          <w:color w:val="FF0000"/>
          <w:sz w:val="24"/>
          <w:szCs w:val="24"/>
        </w:rPr>
        <w:t xml:space="preserve">     </w:t>
      </w:r>
      <w:r w:rsidR="004C0F55" w:rsidRPr="00802223">
        <w:rPr>
          <w:rFonts w:ascii="Arial" w:hAnsi="Arial" w:cs="Arial"/>
          <w:color w:val="FF0000"/>
          <w:sz w:val="24"/>
          <w:szCs w:val="24"/>
          <w:u w:val="single"/>
        </w:rPr>
        <w:t>Evidence-Based Practices (EBPs):</w:t>
      </w:r>
    </w:p>
    <w:p w:rsidR="004C0F55" w:rsidRPr="00802223" w:rsidRDefault="004C0F55" w:rsidP="004C0F55">
      <w:pPr>
        <w:pStyle w:val="paragraph"/>
        <w:numPr>
          <w:ilvl w:val="0"/>
          <w:numId w:val="22"/>
        </w:numPr>
        <w:tabs>
          <w:tab w:val="clear" w:pos="720"/>
          <w:tab w:val="num" w:pos="1080"/>
        </w:tabs>
        <w:spacing w:before="0" w:beforeAutospacing="0" w:after="0" w:afterAutospacing="0"/>
        <w:ind w:left="1080"/>
        <w:textAlignment w:val="baseline"/>
        <w:rPr>
          <w:rFonts w:ascii="Arial" w:eastAsia="Times New Roman" w:hAnsi="Arial" w:cs="Arial"/>
          <w:color w:val="FF0000"/>
        </w:rPr>
      </w:pPr>
      <w:proofErr w:type="gramStart"/>
      <w:r w:rsidRPr="00802223">
        <w:rPr>
          <w:rFonts w:ascii="Arial" w:hAnsi="Arial" w:cs="Arial"/>
          <w:color w:val="FF0000"/>
        </w:rPr>
        <w:t>CBT(</w:t>
      </w:r>
      <w:proofErr w:type="gramEnd"/>
      <w:r w:rsidRPr="00802223">
        <w:rPr>
          <w:rFonts w:ascii="Arial" w:hAnsi="Arial" w:cs="Arial"/>
          <w:color w:val="FF0000"/>
        </w:rPr>
        <w:t>Train the Trainer Model) /Advance Peer Mentors 50 trained since 2013.  Trained Diplomats of the Academy are now 15 as of 2017.</w:t>
      </w:r>
      <w:r w:rsidRPr="00802223">
        <w:rPr>
          <w:rStyle w:val="normaltextrun"/>
          <w:rFonts w:ascii="Arial" w:eastAsia="Times New Roman" w:hAnsi="Arial" w:cs="Arial"/>
          <w:color w:val="FF0000"/>
        </w:rPr>
        <w:t xml:space="preserve">  In 2019, CBT Operational Guide</w:t>
      </w:r>
      <w:r w:rsidRPr="00802223">
        <w:rPr>
          <w:rStyle w:val="eop"/>
          <w:rFonts w:ascii="Arial" w:eastAsia="Times New Roman" w:hAnsi="Arial" w:cs="Arial"/>
          <w:color w:val="FF0000"/>
        </w:rPr>
        <w:t> established for the Department and VCBH able to certify clinicians at a department standard.</w:t>
      </w:r>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Seeking Safety</w:t>
      </w:r>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Parent-Child Interaction Therapy (PCIT)</w:t>
      </w:r>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proofErr w:type="spellStart"/>
      <w:r w:rsidRPr="00802223">
        <w:rPr>
          <w:rFonts w:ascii="Arial" w:hAnsi="Arial" w:cs="Arial"/>
          <w:color w:val="FF0000"/>
          <w:sz w:val="24"/>
          <w:szCs w:val="24"/>
        </w:rPr>
        <w:lastRenderedPageBreak/>
        <w:t>Theraplay</w:t>
      </w:r>
      <w:proofErr w:type="spellEnd"/>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Depression Treatment Quality Improvement (DTQI)</w:t>
      </w:r>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Dialectical Behavior Therapy (DBT)</w:t>
      </w:r>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Integrated Dual Disorder Treatment (IDDT)</w:t>
      </w:r>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Aggression Replacement Therapy (ART)</w:t>
      </w:r>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HOMEBUILDERS</w:t>
      </w:r>
    </w:p>
    <w:p w:rsidR="004C0F55" w:rsidRPr="00802223" w:rsidRDefault="004C0F55" w:rsidP="004C0F55">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Brief Strategic Family Therapy (Trained to Fidelity New Dawn)</w:t>
      </w:r>
    </w:p>
    <w:p w:rsidR="00C057FB" w:rsidRDefault="004C0F55" w:rsidP="0080440E">
      <w:pPr>
        <w:pStyle w:val="ListParagraph"/>
        <w:numPr>
          <w:ilvl w:val="0"/>
          <w:numId w:val="23"/>
        </w:numPr>
        <w:spacing w:after="0" w:line="240" w:lineRule="auto"/>
        <w:ind w:left="1080"/>
        <w:contextualSpacing w:val="0"/>
        <w:rPr>
          <w:rFonts w:ascii="Arial" w:hAnsi="Arial" w:cs="Arial"/>
          <w:color w:val="FF0000"/>
          <w:sz w:val="24"/>
          <w:szCs w:val="24"/>
        </w:rPr>
      </w:pPr>
      <w:r w:rsidRPr="00802223">
        <w:rPr>
          <w:rFonts w:ascii="Arial" w:hAnsi="Arial" w:cs="Arial"/>
          <w:color w:val="FF0000"/>
          <w:sz w:val="24"/>
          <w:szCs w:val="24"/>
        </w:rPr>
        <w:t xml:space="preserve">Moral </w:t>
      </w:r>
      <w:proofErr w:type="spellStart"/>
      <w:r w:rsidRPr="00802223">
        <w:rPr>
          <w:rFonts w:ascii="Arial" w:hAnsi="Arial" w:cs="Arial"/>
          <w:color w:val="FF0000"/>
          <w:sz w:val="24"/>
          <w:szCs w:val="24"/>
        </w:rPr>
        <w:t>Reconation</w:t>
      </w:r>
      <w:proofErr w:type="spellEnd"/>
      <w:r w:rsidRPr="00802223">
        <w:rPr>
          <w:rFonts w:ascii="Arial" w:hAnsi="Arial" w:cs="Arial"/>
          <w:color w:val="FF0000"/>
          <w:sz w:val="24"/>
          <w:szCs w:val="24"/>
        </w:rPr>
        <w:t xml:space="preserve"> Therapy (MRT)</w:t>
      </w:r>
    </w:p>
    <w:p w:rsidR="0080440E" w:rsidRDefault="0080440E" w:rsidP="0080440E">
      <w:pPr>
        <w:pStyle w:val="ListParagraph"/>
        <w:spacing w:after="0" w:line="240" w:lineRule="auto"/>
        <w:ind w:left="1080"/>
        <w:contextualSpacing w:val="0"/>
        <w:rPr>
          <w:rFonts w:ascii="Arial" w:hAnsi="Arial" w:cs="Arial"/>
          <w:color w:val="FF0000"/>
          <w:sz w:val="24"/>
          <w:szCs w:val="24"/>
        </w:rPr>
      </w:pPr>
    </w:p>
    <w:p w:rsidR="0080440E" w:rsidRPr="0080440E" w:rsidRDefault="0080440E" w:rsidP="0080440E">
      <w:pPr>
        <w:pStyle w:val="ListParagraph"/>
        <w:spacing w:after="0" w:line="240" w:lineRule="auto"/>
        <w:ind w:left="1080"/>
        <w:contextualSpacing w:val="0"/>
        <w:rPr>
          <w:rFonts w:ascii="Arial" w:hAnsi="Arial" w:cs="Arial"/>
          <w:color w:val="FF0000"/>
          <w:sz w:val="24"/>
          <w:szCs w:val="24"/>
        </w:rPr>
      </w:pPr>
    </w:p>
    <w:p w:rsidR="00C057FB" w:rsidRPr="00454423" w:rsidRDefault="00C057FB" w:rsidP="00C057FB">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_____Yes     </w:t>
      </w:r>
      <w:r w:rsidR="0080440E">
        <w:rPr>
          <w:rFonts w:ascii="Arial" w:hAnsi="Arial" w:cs="Arial"/>
          <w:b/>
          <w:sz w:val="24"/>
          <w:szCs w:val="24"/>
        </w:rPr>
        <w:t xml:space="preserve"> </w:t>
      </w:r>
      <w:r w:rsidR="0080440E" w:rsidRPr="0080440E">
        <w:rPr>
          <w:rFonts w:ascii="Arial" w:hAnsi="Arial" w:cs="Arial"/>
          <w:b/>
          <w:color w:val="FF0000"/>
          <w:sz w:val="24"/>
          <w:szCs w:val="24"/>
        </w:rPr>
        <w:t>X</w:t>
      </w:r>
      <w:r w:rsidRPr="00454423">
        <w:rPr>
          <w:rFonts w:ascii="Arial" w:hAnsi="Arial" w:cs="Arial"/>
          <w:b/>
          <w:sz w:val="24"/>
          <w:szCs w:val="24"/>
        </w:rPr>
        <w:t xml:space="preserve"> No  </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___ Other criminal justice system services, please specify: __________________.</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rsidR="00C057FB" w:rsidRDefault="00C057FB" w:rsidP="00C057FB">
      <w:pPr>
        <w:spacing w:before="100" w:beforeAutospacing="1" w:after="100" w:afterAutospacing="1" w:line="276" w:lineRule="auto"/>
        <w:rPr>
          <w:rFonts w:ascii="Arial" w:hAnsi="Arial" w:cs="Arial"/>
          <w:b/>
          <w:sz w:val="24"/>
          <w:szCs w:val="24"/>
        </w:rPr>
      </w:pPr>
    </w:p>
    <w:p w:rsidR="00C057FB" w:rsidRPr="00454423" w:rsidRDefault="00C057FB" w:rsidP="00C057FB">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If you recommend the expansion of trauma-informed practices in your county for youth and/or adults, what are your top three priorities for services (or programs) for each age group?  </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rsidR="00C057FB" w:rsidRPr="0080440E" w:rsidRDefault="0080440E" w:rsidP="00C057FB">
      <w:pPr>
        <w:spacing w:before="100" w:beforeAutospacing="1" w:after="100" w:afterAutospacing="1" w:line="276" w:lineRule="auto"/>
        <w:rPr>
          <w:rFonts w:ascii="Arial" w:hAnsi="Arial" w:cs="Arial"/>
          <w:b/>
          <w:color w:val="FF0000"/>
          <w:sz w:val="24"/>
          <w:szCs w:val="24"/>
        </w:rPr>
      </w:pPr>
      <w:r>
        <w:rPr>
          <w:rFonts w:ascii="Arial" w:hAnsi="Arial" w:cs="Arial"/>
          <w:b/>
          <w:sz w:val="24"/>
          <w:szCs w:val="24"/>
        </w:rPr>
        <w:t xml:space="preserve">1.  </w:t>
      </w:r>
      <w:r w:rsidRPr="0080440E">
        <w:rPr>
          <w:rFonts w:ascii="Arial" w:hAnsi="Arial" w:cs="Arial"/>
          <w:b/>
          <w:color w:val="FF0000"/>
          <w:sz w:val="24"/>
          <w:szCs w:val="24"/>
        </w:rPr>
        <w:t>Additional family treatment modalities.</w:t>
      </w:r>
    </w:p>
    <w:p w:rsidR="00C057FB" w:rsidRPr="0080440E" w:rsidRDefault="0080440E" w:rsidP="00C057FB">
      <w:pPr>
        <w:spacing w:before="100" w:beforeAutospacing="1" w:after="100" w:afterAutospacing="1" w:line="276" w:lineRule="auto"/>
        <w:rPr>
          <w:rFonts w:ascii="Arial" w:hAnsi="Arial" w:cs="Arial"/>
          <w:b/>
          <w:color w:val="FF0000"/>
          <w:sz w:val="24"/>
          <w:szCs w:val="24"/>
        </w:rPr>
      </w:pPr>
      <w:r>
        <w:rPr>
          <w:rFonts w:ascii="Arial" w:hAnsi="Arial" w:cs="Arial"/>
          <w:b/>
          <w:sz w:val="24"/>
          <w:szCs w:val="24"/>
        </w:rPr>
        <w:t xml:space="preserve">2.  </w:t>
      </w:r>
      <w:r w:rsidRPr="0080440E">
        <w:rPr>
          <w:rFonts w:ascii="Arial" w:hAnsi="Arial" w:cs="Arial"/>
          <w:b/>
          <w:color w:val="FF0000"/>
          <w:sz w:val="24"/>
          <w:szCs w:val="24"/>
        </w:rPr>
        <w:t xml:space="preserve">Modalities with Commercial Sexual Exploitation of Children (CSEC) </w:t>
      </w:r>
      <w:proofErr w:type="gramStart"/>
      <w:r w:rsidRPr="0080440E">
        <w:rPr>
          <w:rFonts w:ascii="Arial" w:hAnsi="Arial" w:cs="Arial"/>
          <w:b/>
          <w:color w:val="FF0000"/>
          <w:sz w:val="24"/>
          <w:szCs w:val="24"/>
        </w:rPr>
        <w:t>population  and</w:t>
      </w:r>
      <w:proofErr w:type="gramEnd"/>
      <w:r w:rsidRPr="0080440E">
        <w:rPr>
          <w:rFonts w:ascii="Arial" w:hAnsi="Arial" w:cs="Arial"/>
          <w:b/>
          <w:color w:val="FF0000"/>
          <w:sz w:val="24"/>
          <w:szCs w:val="24"/>
        </w:rPr>
        <w:t xml:space="preserve"> for individuals with Eating Disorders</w:t>
      </w:r>
      <w:r>
        <w:rPr>
          <w:rFonts w:ascii="Arial" w:hAnsi="Arial" w:cs="Arial"/>
          <w:b/>
          <w:color w:val="FF0000"/>
          <w:sz w:val="24"/>
          <w:szCs w:val="24"/>
        </w:rPr>
        <w:t>.</w:t>
      </w:r>
    </w:p>
    <w:p w:rsidR="00C057FB" w:rsidRDefault="0080440E" w:rsidP="00C057FB">
      <w:pPr>
        <w:spacing w:before="100" w:beforeAutospacing="1" w:after="100" w:afterAutospacing="1" w:line="276" w:lineRule="auto"/>
        <w:rPr>
          <w:rFonts w:ascii="Arial" w:hAnsi="Arial" w:cs="Arial"/>
          <w:b/>
          <w:sz w:val="24"/>
          <w:szCs w:val="24"/>
        </w:rPr>
      </w:pPr>
      <w:r>
        <w:rPr>
          <w:rFonts w:ascii="Arial" w:hAnsi="Arial" w:cs="Arial"/>
          <w:b/>
          <w:sz w:val="24"/>
          <w:szCs w:val="24"/>
        </w:rPr>
        <w:lastRenderedPageBreak/>
        <w:t xml:space="preserve">3.  </w:t>
      </w:r>
      <w:r w:rsidRPr="0080440E">
        <w:rPr>
          <w:rFonts w:ascii="Arial" w:hAnsi="Arial" w:cs="Arial"/>
          <w:b/>
          <w:color w:val="FF0000"/>
          <w:sz w:val="24"/>
          <w:szCs w:val="24"/>
        </w:rPr>
        <w:t>Community law enforcement and jail custody staff.</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rsidR="00C057FB" w:rsidRPr="00B65B17" w:rsidRDefault="00B65B17" w:rsidP="00C057FB">
      <w:pPr>
        <w:spacing w:before="100" w:beforeAutospacing="1" w:after="100" w:afterAutospacing="1" w:line="276" w:lineRule="auto"/>
        <w:rPr>
          <w:rFonts w:ascii="Arial" w:hAnsi="Arial" w:cs="Arial"/>
          <w:b/>
          <w:color w:val="FF0000"/>
          <w:sz w:val="24"/>
          <w:szCs w:val="24"/>
        </w:rPr>
      </w:pPr>
      <w:r>
        <w:rPr>
          <w:rFonts w:ascii="Arial" w:hAnsi="Arial" w:cs="Arial"/>
          <w:b/>
          <w:sz w:val="24"/>
          <w:szCs w:val="24"/>
        </w:rPr>
        <w:t xml:space="preserve">1.  </w:t>
      </w:r>
      <w:r w:rsidRPr="00B65B17">
        <w:rPr>
          <w:rFonts w:ascii="Arial" w:hAnsi="Arial" w:cs="Arial"/>
          <w:b/>
          <w:color w:val="FF0000"/>
          <w:sz w:val="24"/>
          <w:szCs w:val="24"/>
        </w:rPr>
        <w:t>No expansion requested.</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rsidR="00C057FB" w:rsidRPr="00B65B17" w:rsidRDefault="00B65B17" w:rsidP="00C057FB">
      <w:pPr>
        <w:spacing w:before="100" w:beforeAutospacing="1" w:after="100" w:afterAutospacing="1" w:line="276" w:lineRule="auto"/>
        <w:rPr>
          <w:rFonts w:ascii="Arial" w:hAnsi="Arial" w:cs="Arial"/>
          <w:b/>
          <w:color w:val="FF0000"/>
          <w:sz w:val="24"/>
          <w:szCs w:val="24"/>
        </w:rPr>
      </w:pPr>
      <w:r>
        <w:rPr>
          <w:rFonts w:ascii="Arial" w:hAnsi="Arial" w:cs="Arial"/>
          <w:b/>
          <w:sz w:val="24"/>
          <w:szCs w:val="24"/>
        </w:rPr>
        <w:t xml:space="preserve">1.  </w:t>
      </w:r>
      <w:r w:rsidRPr="00B65B17">
        <w:rPr>
          <w:rFonts w:ascii="Arial" w:hAnsi="Arial" w:cs="Arial"/>
          <w:b/>
          <w:color w:val="FF0000"/>
          <w:sz w:val="24"/>
          <w:szCs w:val="24"/>
        </w:rPr>
        <w:t>No expansion requested.</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rsidR="00C057FB" w:rsidRDefault="00C057FB" w:rsidP="00C057FB">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rsidR="00C057FB" w:rsidRDefault="00C057FB" w:rsidP="00C057FB">
      <w:pPr>
        <w:spacing w:before="100" w:beforeAutospacing="1" w:after="100" w:afterAutospacing="1" w:line="276" w:lineRule="auto"/>
        <w:rPr>
          <w:rFonts w:ascii="Arial" w:hAnsi="Arial" w:cs="Arial"/>
          <w:b/>
          <w:sz w:val="24"/>
          <w:szCs w:val="24"/>
        </w:rPr>
      </w:pPr>
    </w:p>
    <w:p w:rsidR="00C057FB" w:rsidRPr="00382FF4" w:rsidRDefault="00C057FB" w:rsidP="00C057FB">
      <w:pPr>
        <w:spacing w:before="100" w:beforeAutospacing="1" w:after="100" w:afterAutospacing="1" w:line="276" w:lineRule="auto"/>
        <w:ind w:left="720"/>
        <w:rPr>
          <w:rFonts w:ascii="Arial" w:hAnsi="Arial" w:cs="Arial"/>
          <w:b/>
          <w:sz w:val="24"/>
          <w:szCs w:val="24"/>
        </w:rPr>
      </w:pPr>
    </w:p>
    <w:p w:rsidR="00C057FB" w:rsidRDefault="00C057FB" w:rsidP="00C057FB">
      <w:pPr>
        <w:rPr>
          <w:rFonts w:ascii="Arial" w:hAnsi="Arial" w:cs="Arial"/>
          <w:b/>
          <w:sz w:val="24"/>
          <w:szCs w:val="24"/>
        </w:rPr>
      </w:pPr>
      <w:r>
        <w:rPr>
          <w:rFonts w:ascii="Arial" w:hAnsi="Arial" w:cs="Arial"/>
          <w:b/>
          <w:sz w:val="24"/>
          <w:szCs w:val="24"/>
        </w:rPr>
        <w:br w:type="page"/>
      </w:r>
    </w:p>
    <w:p w:rsidR="00C057FB" w:rsidRDefault="00C057FB" w:rsidP="00C057FB">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(per SAMHSA).</w:t>
      </w:r>
      <w:r>
        <w:rPr>
          <w:rStyle w:val="FootnoteReference"/>
          <w:rFonts w:ascii="Arial" w:hAnsi="Arial" w:cs="Arial"/>
          <w:sz w:val="24"/>
          <w:szCs w:val="24"/>
        </w:rPr>
        <w:footnoteReference w:id="22"/>
      </w:r>
    </w:p>
    <w:p w:rsidR="00C057FB" w:rsidRDefault="00C057FB" w:rsidP="00C057FB">
      <w:pPr>
        <w:rPr>
          <w:rFonts w:ascii="Arial" w:hAnsi="Arial" w:cs="Arial"/>
          <w:sz w:val="24"/>
          <w:szCs w:val="24"/>
        </w:rPr>
      </w:pPr>
    </w:p>
    <w:p w:rsidR="00C057FB" w:rsidRDefault="00C057FB" w:rsidP="00C057FB">
      <w:pPr>
        <w:rPr>
          <w:rFonts w:ascii="Arial" w:hAnsi="Arial" w:cs="Arial"/>
          <w:sz w:val="24"/>
          <w:szCs w:val="24"/>
        </w:rPr>
      </w:pPr>
      <w:r>
        <w:rPr>
          <w:noProof/>
        </w:rPr>
        <w:drawing>
          <wp:inline distT="0" distB="0" distL="0" distR="0" wp14:anchorId="36CB7B86" wp14:editId="374E94E7">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rsidR="00C057FB" w:rsidRPr="001A347E" w:rsidRDefault="00C057FB" w:rsidP="00C057FB">
      <w:pPr>
        <w:rPr>
          <w:rFonts w:ascii="Arial" w:hAnsi="Arial" w:cs="Arial"/>
          <w:sz w:val="24"/>
          <w:szCs w:val="24"/>
        </w:rPr>
      </w:pPr>
    </w:p>
    <w:p w:rsidR="00C057FB" w:rsidRPr="001A347E" w:rsidRDefault="00C057FB" w:rsidP="00C057FB">
      <w:pPr>
        <w:rPr>
          <w:rFonts w:ascii="Arial" w:hAnsi="Arial" w:cs="Arial"/>
          <w:sz w:val="24"/>
          <w:szCs w:val="24"/>
        </w:rPr>
      </w:pPr>
    </w:p>
    <w:p w:rsidR="00C057FB" w:rsidRDefault="00C057FB" w:rsidP="00C057FB">
      <w:pPr>
        <w:rPr>
          <w:rFonts w:ascii="Arial" w:hAnsi="Arial" w:cs="Arial"/>
          <w:b/>
          <w:sz w:val="24"/>
          <w:szCs w:val="24"/>
        </w:rPr>
      </w:pPr>
      <w:r>
        <w:rPr>
          <w:rFonts w:ascii="Arial" w:hAnsi="Arial" w:cs="Arial"/>
          <w:b/>
          <w:sz w:val="24"/>
          <w:szCs w:val="24"/>
        </w:rPr>
        <w:br w:type="page"/>
      </w:r>
    </w:p>
    <w:p w:rsidR="00C057FB" w:rsidRPr="001A347E" w:rsidRDefault="00C057FB" w:rsidP="00C057FB">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rsidR="00C057FB" w:rsidRDefault="00C057FB" w:rsidP="00C057FB">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rsidR="00C057FB" w:rsidRDefault="00C057FB" w:rsidP="00C057FB">
      <w:pPr>
        <w:rPr>
          <w:rFonts w:ascii="Arial" w:hAnsi="Arial" w:cs="Arial"/>
          <w:sz w:val="24"/>
          <w:szCs w:val="24"/>
        </w:rPr>
      </w:pPr>
      <w:r>
        <w:rPr>
          <w:noProof/>
        </w:rPr>
        <w:drawing>
          <wp:inline distT="0" distB="0" distL="0" distR="0" wp14:anchorId="5CB337DC" wp14:editId="6272D9D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rsidR="00C71CFA" w:rsidRDefault="00C71CFA" w:rsidP="00C71CFA">
      <w:bookmarkStart w:id="4" w:name="_Toc464041684"/>
      <w:bookmarkStart w:id="5" w:name="_Toc464041726"/>
      <w:bookmarkStart w:id="6" w:name="_Toc464041801"/>
      <w:bookmarkStart w:id="7" w:name="_Toc464041936"/>
    </w:p>
    <w:p w:rsidR="00C71CFA" w:rsidRDefault="00C71CFA" w:rsidP="00C71CFA"/>
    <w:p w:rsidR="001052C8" w:rsidRPr="00C71CFA" w:rsidRDefault="001052C8" w:rsidP="00C71CFA">
      <w:r w:rsidRPr="00EF5E02">
        <w:rPr>
          <w:rFonts w:ascii="Arial" w:hAnsi="Arial" w:cs="Arial"/>
          <w:sz w:val="28"/>
          <w:szCs w:val="28"/>
        </w:rPr>
        <w:lastRenderedPageBreak/>
        <w:t>QUESTIONAIRE</w:t>
      </w:r>
      <w:r w:rsidRPr="007878F9">
        <w:rPr>
          <w:rFonts w:ascii="Arial" w:hAnsi="Arial" w:cs="Arial"/>
          <w:sz w:val="28"/>
          <w:szCs w:val="28"/>
        </w:rPr>
        <w:t>:  How Did Your Board Complete the Data Notebook?</w:t>
      </w:r>
      <w:bookmarkEnd w:id="4"/>
      <w:bookmarkEnd w:id="5"/>
      <w:bookmarkEnd w:id="6"/>
      <w:bookmarkEnd w:id="7"/>
    </w:p>
    <w:p w:rsidR="001052C8" w:rsidRPr="009332FD" w:rsidRDefault="001052C8" w:rsidP="001052C8">
      <w:pPr>
        <w:pStyle w:val="BodyText"/>
        <w:spacing w:after="0" w:line="240" w:lineRule="auto"/>
        <w:rPr>
          <w:sz w:val="20"/>
          <w:szCs w:val="20"/>
        </w:rPr>
      </w:pPr>
    </w:p>
    <w:p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2C4AF4">
        <w:t xml:space="preserve">etc. </w:t>
      </w:r>
      <w:r w:rsidRPr="00E621D3">
        <w:t>Signature lines indicate review and approval to submit your Data Notebook.</w:t>
      </w:r>
    </w:p>
    <w:p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rsidR="001052C8" w:rsidRPr="009E5DE8" w:rsidRDefault="001052C8" w:rsidP="001052C8">
      <w:pPr>
        <w:pStyle w:val="BodyText"/>
        <w:spacing w:line="240" w:lineRule="auto"/>
        <w:ind w:firstLine="720"/>
        <w:rPr>
          <w:b/>
        </w:rPr>
      </w:pPr>
      <w:r>
        <w:t>_</w:t>
      </w:r>
      <w:r w:rsidR="00F73ADE" w:rsidRPr="00F73ADE">
        <w:rPr>
          <w:color w:val="FF0000"/>
        </w:rPr>
        <w:t>X</w:t>
      </w:r>
      <w:r>
        <w:t>_</w:t>
      </w:r>
      <w:r w:rsidRPr="008100F6">
        <w:rPr>
          <w:u w:val="single"/>
        </w:rPr>
        <w:t xml:space="preserve"> </w:t>
      </w:r>
      <w:r>
        <w:t xml:space="preserve">MH Board completed majority of the Data Notebook </w:t>
      </w:r>
    </w:p>
    <w:p w:rsidR="001052C8" w:rsidRDefault="00F73ADE" w:rsidP="001052C8">
      <w:pPr>
        <w:pStyle w:val="BodyText"/>
        <w:spacing w:line="240" w:lineRule="auto"/>
        <w:ind w:left="720"/>
        <w:rPr>
          <w:b/>
        </w:rPr>
      </w:pPr>
      <w:r>
        <w:t>_</w:t>
      </w:r>
      <w:r w:rsidRPr="00F73ADE">
        <w:rPr>
          <w:color w:val="FF0000"/>
        </w:rPr>
        <w:t>X</w:t>
      </w:r>
      <w:r w:rsidR="001052C8" w:rsidRPr="00E621D3">
        <w:t>_ County staff and/or Director completed majority of the Data Notebook</w:t>
      </w:r>
    </w:p>
    <w:p w:rsidR="001052C8" w:rsidRDefault="00F73ADE" w:rsidP="001052C8">
      <w:pPr>
        <w:pStyle w:val="BodyText"/>
        <w:spacing w:line="240" w:lineRule="auto"/>
        <w:ind w:left="720"/>
      </w:pPr>
      <w:r>
        <w:t>_</w:t>
      </w:r>
      <w:r w:rsidRPr="00F73ADE">
        <w:rPr>
          <w:color w:val="FF0000"/>
        </w:rPr>
        <w:t>X</w:t>
      </w:r>
      <w:r w:rsidR="001052C8">
        <w:t xml:space="preserve">_ Data Notebook placed on </w:t>
      </w:r>
      <w:r w:rsidR="001052C8" w:rsidRPr="009E5DE8">
        <w:t>Agenda and discussed at Board meeting</w:t>
      </w:r>
    </w:p>
    <w:p w:rsidR="001052C8" w:rsidRPr="009E5DE8" w:rsidRDefault="00F73ADE" w:rsidP="001052C8">
      <w:pPr>
        <w:pStyle w:val="BodyText"/>
        <w:spacing w:line="240" w:lineRule="auto"/>
        <w:ind w:left="720"/>
        <w:rPr>
          <w:b/>
        </w:rPr>
      </w:pPr>
      <w:r>
        <w:t>_</w:t>
      </w:r>
      <w:r w:rsidRPr="00F73ADE">
        <w:rPr>
          <w:color w:val="FF0000"/>
        </w:rPr>
        <w:t>X</w:t>
      </w:r>
      <w:r w:rsidR="001052C8" w:rsidRPr="009E5DE8">
        <w:t xml:space="preserve">_ </w:t>
      </w:r>
      <w:r w:rsidR="001052C8">
        <w:t>MH Board work group or temporary ad hoc committee worked on it</w:t>
      </w:r>
    </w:p>
    <w:p w:rsidR="001052C8" w:rsidRDefault="00F73ADE" w:rsidP="001052C8">
      <w:pPr>
        <w:pStyle w:val="BodyText"/>
        <w:spacing w:line="240" w:lineRule="auto"/>
        <w:ind w:left="720"/>
      </w:pPr>
      <w:r>
        <w:t>_</w:t>
      </w:r>
      <w:r w:rsidRPr="00F73ADE">
        <w:rPr>
          <w:color w:val="FF0000"/>
        </w:rPr>
        <w:t>X</w:t>
      </w:r>
      <w:r w:rsidR="001052C8" w:rsidRPr="009E5DE8">
        <w:t xml:space="preserve">_ </w:t>
      </w:r>
      <w:r w:rsidR="001052C8">
        <w:t xml:space="preserve">MH Board partnered with county staff or director </w:t>
      </w:r>
    </w:p>
    <w:p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rsidR="001052C8" w:rsidRPr="00B65AF3" w:rsidRDefault="001052C8" w:rsidP="001052C8">
      <w:pPr>
        <w:pStyle w:val="BodyText"/>
        <w:spacing w:after="0" w:line="240" w:lineRule="auto"/>
        <w:rPr>
          <w:b/>
          <w:sz w:val="20"/>
          <w:szCs w:val="20"/>
        </w:rPr>
      </w:pPr>
    </w:p>
    <w:p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rsidR="001052C8" w:rsidRPr="002E2A2A" w:rsidRDefault="00F73ADE" w:rsidP="001052C8">
      <w:pPr>
        <w:pStyle w:val="BodyText"/>
        <w:spacing w:line="240" w:lineRule="auto"/>
        <w:ind w:left="1440"/>
        <w:rPr>
          <w:b/>
        </w:rPr>
      </w:pPr>
      <w:proofErr w:type="spellStart"/>
      <w:r>
        <w:t>Yes_</w:t>
      </w:r>
      <w:r w:rsidRPr="00F73ADE">
        <w:rPr>
          <w:color w:val="FF0000"/>
        </w:rPr>
        <w:t>X</w:t>
      </w:r>
      <w:proofErr w:type="spellEnd"/>
      <w:r w:rsidR="001052C8" w:rsidRPr="002E2A2A">
        <w:t>_     No___</w:t>
      </w:r>
    </w:p>
    <w:p w:rsidR="001052C8" w:rsidRPr="002E2A2A" w:rsidRDefault="001052C8" w:rsidP="001052C8">
      <w:pPr>
        <w:pStyle w:val="BodyText"/>
        <w:spacing w:line="240" w:lineRule="auto"/>
        <w:ind w:left="1440"/>
        <w:rPr>
          <w:b/>
        </w:rPr>
      </w:pPr>
      <w:r w:rsidRPr="002E2A2A">
        <w:t xml:space="preserve">If yes, please provide their job </w:t>
      </w:r>
      <w:proofErr w:type="gramStart"/>
      <w:r w:rsidRPr="002E2A2A">
        <w:t>cl</w:t>
      </w:r>
      <w:r w:rsidR="00F73ADE">
        <w:t xml:space="preserve">assification  </w:t>
      </w:r>
      <w:r w:rsidR="00F73ADE" w:rsidRPr="00F73ADE">
        <w:rPr>
          <w:color w:val="FF0000"/>
        </w:rPr>
        <w:t>Management</w:t>
      </w:r>
      <w:proofErr w:type="gramEnd"/>
      <w:r w:rsidR="00F73ADE" w:rsidRPr="00F73ADE">
        <w:rPr>
          <w:color w:val="FF0000"/>
        </w:rPr>
        <w:t xml:space="preserve"> Assistant</w:t>
      </w:r>
      <w:r w:rsidRPr="00F73ADE">
        <w:rPr>
          <w:color w:val="FF0000"/>
        </w:rPr>
        <w:t xml:space="preserve">  </w:t>
      </w:r>
    </w:p>
    <w:p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rsidR="001052C8" w:rsidRPr="002E2A2A" w:rsidRDefault="001052C8" w:rsidP="001052C8">
      <w:pPr>
        <w:pStyle w:val="BodyText"/>
        <w:spacing w:line="240" w:lineRule="auto"/>
        <w:ind w:left="720"/>
        <w:rPr>
          <w:b/>
        </w:rPr>
      </w:pPr>
      <w:r w:rsidRPr="002E2A2A">
        <w:tab/>
      </w:r>
      <w:r w:rsidR="00F73ADE">
        <w:t xml:space="preserve">Name and County:   </w:t>
      </w:r>
      <w:r w:rsidR="00F73ADE" w:rsidRPr="00F73ADE">
        <w:rPr>
          <w:color w:val="FF0000"/>
        </w:rPr>
        <w:t>Edith Pham – Ventura County</w:t>
      </w:r>
    </w:p>
    <w:p w:rsidR="001052C8" w:rsidRPr="002E2A2A" w:rsidRDefault="00F73ADE" w:rsidP="001052C8">
      <w:pPr>
        <w:pStyle w:val="BodyText"/>
        <w:spacing w:line="240" w:lineRule="auto"/>
        <w:ind w:left="720" w:firstLine="720"/>
        <w:rPr>
          <w:b/>
        </w:rPr>
      </w:pPr>
      <w:r>
        <w:t xml:space="preserve">Email       </w:t>
      </w:r>
      <w:r w:rsidRPr="00F73ADE">
        <w:rPr>
          <w:color w:val="FF0000"/>
        </w:rPr>
        <w:t>edith.pham@ventura.org</w:t>
      </w:r>
      <w:bookmarkStart w:id="8" w:name="_GoBack"/>
      <w:bookmarkEnd w:id="8"/>
    </w:p>
    <w:p w:rsidR="001052C8" w:rsidRPr="002E2A2A" w:rsidRDefault="001F1853" w:rsidP="001052C8">
      <w:pPr>
        <w:pStyle w:val="BodyText"/>
        <w:spacing w:line="240" w:lineRule="auto"/>
        <w:ind w:left="720"/>
      </w:pPr>
      <w:r>
        <w:rPr>
          <w:noProof/>
        </w:rPr>
        <w:drawing>
          <wp:anchor distT="0" distB="0" distL="0" distR="0" simplePos="0" relativeHeight="251663360" behindDoc="1" locked="0" layoutInCell="1" allowOverlap="1" wp14:anchorId="70D7C91D" wp14:editId="214B42D7">
            <wp:simplePos x="0" y="0"/>
            <wp:positionH relativeFrom="page">
              <wp:posOffset>3903260</wp:posOffset>
            </wp:positionH>
            <wp:positionV relativeFrom="page">
              <wp:posOffset>6963751</wp:posOffset>
            </wp:positionV>
            <wp:extent cx="950976" cy="231647"/>
            <wp:effectExtent l="0" t="0" r="0" b="0"/>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4" cstate="print"/>
                    <a:stretch>
                      <a:fillRect/>
                    </a:stretch>
                  </pic:blipFill>
                  <pic:spPr>
                    <a:xfrm>
                      <a:off x="0" y="0"/>
                      <a:ext cx="950976" cy="231647"/>
                    </a:xfrm>
                    <a:prstGeom prst="rect">
                      <a:avLst/>
                    </a:prstGeom>
                  </pic:spPr>
                </pic:pic>
              </a:graphicData>
            </a:graphic>
          </wp:anchor>
        </w:drawing>
      </w:r>
      <w:r w:rsidR="00F73ADE">
        <w:tab/>
        <w:t xml:space="preserve">Phone #   </w:t>
      </w:r>
      <w:r w:rsidR="00F73ADE" w:rsidRPr="00F73ADE">
        <w:rPr>
          <w:color w:val="FF0000"/>
        </w:rPr>
        <w:t>805-981-1115</w:t>
      </w:r>
    </w:p>
    <w:p w:rsidR="001052C8" w:rsidRDefault="001052C8" w:rsidP="001052C8">
      <w:pPr>
        <w:pStyle w:val="BodyText"/>
        <w:spacing w:line="240" w:lineRule="auto"/>
        <w:ind w:left="720"/>
      </w:pPr>
      <w:r w:rsidRPr="002E2A2A">
        <w:tab/>
        <w:t>Signature: _________________________________________</w:t>
      </w:r>
    </w:p>
    <w:p w:rsidR="001052C8" w:rsidRPr="002E2A2A" w:rsidRDefault="001052C8" w:rsidP="001052C8">
      <w:pPr>
        <w:pStyle w:val="BodyText"/>
        <w:spacing w:line="240" w:lineRule="auto"/>
        <w:ind w:left="720"/>
        <w:rPr>
          <w:b/>
        </w:rPr>
      </w:pPr>
      <w:r>
        <w:tab/>
        <w:t>Other (optional): ____________________________________</w:t>
      </w:r>
    </w:p>
    <w:p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rsidR="001052C8" w:rsidRPr="002E2A2A" w:rsidRDefault="00C71CFA" w:rsidP="001052C8">
      <w:pPr>
        <w:pStyle w:val="BodyText"/>
        <w:spacing w:line="240" w:lineRule="auto"/>
        <w:ind w:left="1440"/>
      </w:pPr>
      <w:r>
        <w:rPr>
          <w:noProof/>
        </w:rPr>
        <w:drawing>
          <wp:anchor distT="0" distB="0" distL="0" distR="0" simplePos="0" relativeHeight="251661312" behindDoc="1" locked="0" layoutInCell="1" allowOverlap="1" wp14:anchorId="77DB6C9A" wp14:editId="37E2370C">
            <wp:simplePos x="0" y="0"/>
            <wp:positionH relativeFrom="page">
              <wp:posOffset>3493827</wp:posOffset>
            </wp:positionH>
            <wp:positionV relativeFrom="page">
              <wp:posOffset>8079001</wp:posOffset>
            </wp:positionV>
            <wp:extent cx="3011424" cy="1609344"/>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3011424" cy="1609344"/>
                    </a:xfrm>
                    <a:prstGeom prst="rect">
                      <a:avLst/>
                    </a:prstGeom>
                  </pic:spPr>
                </pic:pic>
              </a:graphicData>
            </a:graphic>
          </wp:anchor>
        </w:drawing>
      </w:r>
      <w:r w:rsidR="00F73ADE">
        <w:t xml:space="preserve">Name and County:  </w:t>
      </w:r>
      <w:r w:rsidR="00F73ADE" w:rsidRPr="003C141F">
        <w:rPr>
          <w:color w:val="FF0000"/>
        </w:rPr>
        <w:t>Janis Gardner</w:t>
      </w:r>
    </w:p>
    <w:p w:rsidR="001052C8" w:rsidRPr="002E2A2A" w:rsidRDefault="00F73ADE" w:rsidP="001052C8">
      <w:pPr>
        <w:pStyle w:val="BodyText"/>
        <w:spacing w:line="240" w:lineRule="auto"/>
        <w:ind w:left="720"/>
        <w:rPr>
          <w:b/>
        </w:rPr>
      </w:pPr>
      <w:r>
        <w:tab/>
        <w:t xml:space="preserve">Email:       </w:t>
      </w:r>
      <w:r w:rsidRPr="003C141F">
        <w:rPr>
          <w:color w:val="FF0000"/>
        </w:rPr>
        <w:t>janis@panacea-ent.com</w:t>
      </w:r>
    </w:p>
    <w:p w:rsidR="001052C8" w:rsidRPr="002E2A2A" w:rsidRDefault="001052C8" w:rsidP="001052C8">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00F73ADE">
        <w:rPr>
          <w:rFonts w:ascii="Arial" w:hAnsi="Arial" w:cs="Arial"/>
          <w:sz w:val="24"/>
          <w:szCs w:val="24"/>
        </w:rPr>
        <w:t xml:space="preserve">Phone #    </w:t>
      </w:r>
      <w:r w:rsidR="003C141F" w:rsidRPr="003C141F">
        <w:rPr>
          <w:rFonts w:ascii="Arial" w:hAnsi="Arial" w:cs="Arial"/>
          <w:color w:val="FF0000"/>
          <w:sz w:val="24"/>
          <w:szCs w:val="24"/>
        </w:rPr>
        <w:t>805-990-6811</w:t>
      </w:r>
    </w:p>
    <w:p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Signature: __________________________________________</w:t>
      </w:r>
    </w:p>
    <w:p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lastRenderedPageBreak/>
        <w:t>REMINDER:</w:t>
      </w:r>
      <w:r>
        <w:rPr>
          <w:rFonts w:ascii="Arial" w:hAnsi="Arial" w:cs="Arial"/>
          <w:b/>
          <w:sz w:val="24"/>
          <w:szCs w:val="24"/>
        </w:rPr>
        <w:t xml:space="preserve">  Please su</w:t>
      </w:r>
      <w:r w:rsidR="002C4AF4">
        <w:rPr>
          <w:rFonts w:ascii="Arial" w:hAnsi="Arial" w:cs="Arial"/>
          <w:b/>
          <w:sz w:val="24"/>
          <w:szCs w:val="24"/>
        </w:rPr>
        <w:t>bmit this Data Notebook by October 15</w:t>
      </w:r>
      <w:r>
        <w:rPr>
          <w:rFonts w:ascii="Arial" w:hAnsi="Arial" w:cs="Arial"/>
          <w:b/>
          <w:sz w:val="24"/>
          <w:szCs w:val="24"/>
        </w:rPr>
        <w:t xml:space="preserve">, 2019.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rsidR="001052C8" w:rsidRPr="00014D13" w:rsidRDefault="001052C8" w:rsidP="001052C8">
      <w:pPr>
        <w:rPr>
          <w:rFonts w:ascii="Arial" w:hAnsi="Arial" w:cs="Arial"/>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rsidR="001052C8" w:rsidRPr="00014D13" w:rsidRDefault="001F1853" w:rsidP="001052C8">
      <w:pPr>
        <w:rPr>
          <w:rFonts w:ascii="Arial" w:hAnsi="Arial" w:cs="Arial"/>
          <w:b/>
          <w:sz w:val="24"/>
          <w:szCs w:val="24"/>
        </w:rPr>
      </w:pPr>
      <w:hyperlink r:id="rId26"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rsidR="001052C8" w:rsidRPr="00014D13" w:rsidRDefault="001052C8" w:rsidP="001052C8">
      <w:pPr>
        <w:rPr>
          <w:rFonts w:ascii="Arial" w:hAnsi="Arial" w:cs="Arial"/>
          <w:b/>
          <w:sz w:val="24"/>
          <w:szCs w:val="24"/>
        </w:rPr>
      </w:pPr>
    </w:p>
    <w:p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rsidR="001052C8" w:rsidRPr="0061601E" w:rsidRDefault="001052C8" w:rsidP="0061601E">
      <w:pPr>
        <w:spacing w:after="0"/>
        <w:ind w:left="360"/>
        <w:rPr>
          <w:rFonts w:ascii="Arial" w:hAnsi="Arial" w:cs="Arial"/>
          <w:sz w:val="24"/>
          <w:szCs w:val="24"/>
        </w:rPr>
      </w:pPr>
      <w:r w:rsidRPr="0061601E">
        <w:rPr>
          <w:rFonts w:ascii="Arial" w:hAnsi="Arial" w:cs="Arial"/>
          <w:sz w:val="24"/>
          <w:szCs w:val="24"/>
        </w:rPr>
        <w:t>Data Notebook</w:t>
      </w:r>
    </w:p>
    <w:p w:rsidR="001052C8" w:rsidRPr="0061601E" w:rsidRDefault="002C4AF4" w:rsidP="0061601E">
      <w:pPr>
        <w:spacing w:after="0"/>
        <w:ind w:left="360"/>
        <w:rPr>
          <w:rFonts w:ascii="Arial" w:hAnsi="Arial" w:cs="Arial"/>
          <w:sz w:val="24"/>
          <w:szCs w:val="24"/>
        </w:rPr>
      </w:pPr>
      <w:r w:rsidRPr="0061601E">
        <w:rPr>
          <w:rFonts w:ascii="Arial" w:hAnsi="Arial" w:cs="Arial"/>
          <w:sz w:val="24"/>
          <w:szCs w:val="24"/>
        </w:rPr>
        <w:t>California Behavior</w:t>
      </w:r>
      <w:r w:rsidR="001052C8" w:rsidRPr="0061601E">
        <w:rPr>
          <w:rFonts w:ascii="Arial" w:hAnsi="Arial" w:cs="Arial"/>
          <w:sz w:val="24"/>
          <w:szCs w:val="24"/>
        </w:rPr>
        <w:t>al Health Planning Council</w:t>
      </w:r>
    </w:p>
    <w:p w:rsidR="001052C8" w:rsidRPr="0061601E" w:rsidRDefault="001052C8" w:rsidP="0061601E">
      <w:pPr>
        <w:spacing w:after="0"/>
        <w:ind w:left="360"/>
        <w:rPr>
          <w:rFonts w:ascii="Arial" w:hAnsi="Arial" w:cs="Arial"/>
          <w:sz w:val="24"/>
          <w:szCs w:val="24"/>
        </w:rPr>
      </w:pPr>
      <w:r w:rsidRPr="0061601E">
        <w:rPr>
          <w:rFonts w:ascii="Arial" w:hAnsi="Arial" w:cs="Arial"/>
          <w:sz w:val="24"/>
          <w:szCs w:val="24"/>
        </w:rPr>
        <w:t>1501 Capitol Avenue, MS 2706</w:t>
      </w:r>
    </w:p>
    <w:p w:rsidR="001052C8" w:rsidRPr="0061601E" w:rsidRDefault="001052C8" w:rsidP="0061601E">
      <w:pPr>
        <w:spacing w:after="0"/>
        <w:ind w:left="360"/>
        <w:rPr>
          <w:rFonts w:ascii="Arial" w:hAnsi="Arial" w:cs="Arial"/>
          <w:sz w:val="24"/>
          <w:szCs w:val="24"/>
        </w:rPr>
      </w:pPr>
      <w:r w:rsidRPr="0061601E">
        <w:rPr>
          <w:rFonts w:ascii="Arial" w:hAnsi="Arial" w:cs="Arial"/>
          <w:sz w:val="24"/>
          <w:szCs w:val="24"/>
        </w:rPr>
        <w:t>P.O. Box 997413</w:t>
      </w:r>
    </w:p>
    <w:p w:rsidR="001052C8" w:rsidRPr="0061601E" w:rsidRDefault="001052C8" w:rsidP="0061601E">
      <w:pPr>
        <w:spacing w:after="0"/>
        <w:ind w:left="360"/>
        <w:rPr>
          <w:rFonts w:ascii="Arial" w:hAnsi="Arial" w:cs="Arial"/>
          <w:sz w:val="24"/>
          <w:szCs w:val="24"/>
        </w:rPr>
      </w:pPr>
      <w:r w:rsidRPr="0061601E">
        <w:rPr>
          <w:rFonts w:ascii="Arial" w:hAnsi="Arial" w:cs="Arial"/>
          <w:sz w:val="24"/>
          <w:szCs w:val="24"/>
        </w:rPr>
        <w:t>Sacramento, CA 95899-7413</w:t>
      </w:r>
    </w:p>
    <w:p w:rsidR="001052C8" w:rsidRDefault="001052C8" w:rsidP="001052C8"/>
    <w:p w:rsidR="0061601E" w:rsidRDefault="0061601E" w:rsidP="001052C8"/>
    <w:p w:rsidR="0061601E" w:rsidRDefault="0061601E" w:rsidP="001052C8"/>
    <w:p w:rsidR="002C4AF4" w:rsidRDefault="002C4AF4" w:rsidP="001052C8"/>
    <w:p w:rsidR="00C57A39" w:rsidRDefault="002C4AF4" w:rsidP="002C4AF4">
      <w:pPr>
        <w:jc w:val="center"/>
      </w:pPr>
      <w:r>
        <w:rPr>
          <w:noProof/>
        </w:rPr>
        <w:drawing>
          <wp:inline distT="0" distB="0" distL="0" distR="0" wp14:anchorId="5655789B" wp14:editId="2800BFEE">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5884" cy="2290434"/>
                    </a:xfrm>
                    <a:prstGeom prst="rect">
                      <a:avLst/>
                    </a:prstGeom>
                  </pic:spPr>
                </pic:pic>
              </a:graphicData>
            </a:graphic>
          </wp:inline>
        </w:drawing>
      </w:r>
    </w:p>
    <w:sectPr w:rsidR="00C57A39" w:rsidSect="00FC775D">
      <w:footerReference w:type="default" r:id="rId28"/>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2F4" w:rsidRDefault="008512F4" w:rsidP="00C057FB">
      <w:pPr>
        <w:spacing w:after="0" w:line="240" w:lineRule="auto"/>
      </w:pPr>
      <w:r>
        <w:separator/>
      </w:r>
    </w:p>
  </w:endnote>
  <w:endnote w:type="continuationSeparator" w:id="0">
    <w:p w:rsidR="008512F4" w:rsidRDefault="008512F4" w:rsidP="00C05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930558"/>
      <w:docPartObj>
        <w:docPartGallery w:val="Page Numbers (Bottom of Page)"/>
        <w:docPartUnique/>
      </w:docPartObj>
    </w:sdtPr>
    <w:sdtEndPr>
      <w:rPr>
        <w:noProof/>
      </w:rPr>
    </w:sdtEndPr>
    <w:sdtContent>
      <w:p w:rsidR="008512F4" w:rsidRDefault="008512F4">
        <w:pPr>
          <w:pStyle w:val="Footer"/>
          <w:jc w:val="center"/>
        </w:pPr>
        <w:r>
          <w:fldChar w:fldCharType="begin"/>
        </w:r>
        <w:r>
          <w:instrText xml:space="preserve"> PAGE   \* MERGEFORMAT </w:instrText>
        </w:r>
        <w:r>
          <w:fldChar w:fldCharType="separate"/>
        </w:r>
        <w:r w:rsidR="001F1853">
          <w:rPr>
            <w:noProof/>
          </w:rPr>
          <w:t>32</w:t>
        </w:r>
        <w:r>
          <w:rPr>
            <w:noProof/>
          </w:rPr>
          <w:fldChar w:fldCharType="end"/>
        </w:r>
      </w:p>
    </w:sdtContent>
  </w:sdt>
  <w:p w:rsidR="008512F4" w:rsidRDefault="00851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2F4" w:rsidRDefault="008512F4" w:rsidP="00C057FB">
      <w:pPr>
        <w:spacing w:after="0" w:line="240" w:lineRule="auto"/>
      </w:pPr>
      <w:r>
        <w:separator/>
      </w:r>
    </w:p>
  </w:footnote>
  <w:footnote w:type="continuationSeparator" w:id="0">
    <w:p w:rsidR="008512F4" w:rsidRDefault="008512F4" w:rsidP="00C057FB">
      <w:pPr>
        <w:spacing w:after="0" w:line="240" w:lineRule="auto"/>
      </w:pPr>
      <w:r>
        <w:continuationSeparator/>
      </w:r>
    </w:p>
  </w:footnote>
  <w:footnote w:id="1">
    <w:p w:rsidR="008512F4" w:rsidRDefault="008512F4" w:rsidP="00C057FB">
      <w:pPr>
        <w:pStyle w:val="FootnoteText"/>
      </w:pPr>
      <w:r>
        <w:rPr>
          <w:rStyle w:val="FootnoteReference"/>
        </w:rPr>
        <w:footnoteRef/>
      </w:r>
      <w:r>
        <w:t xml:space="preserve"> W.I.C. 5604.2, regarding mandated reporting roles of MH Boards and Commissions in California.</w:t>
      </w:r>
    </w:p>
  </w:footnote>
  <w:footnote w:id="2">
    <w:p w:rsidR="008512F4" w:rsidRDefault="008512F4" w:rsidP="00C057FB">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rsidR="008512F4" w:rsidRPr="00E701EB" w:rsidRDefault="008512F4" w:rsidP="00C057FB">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rsidR="008512F4" w:rsidRDefault="008512F4" w:rsidP="00C057FB">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rsidR="008512F4" w:rsidRDefault="008512F4" w:rsidP="00C057FB">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rsidR="008512F4" w:rsidRDefault="008512F4" w:rsidP="00C057FB">
      <w:pPr>
        <w:pStyle w:val="FootnoteText"/>
      </w:pPr>
      <w:r>
        <w:rPr>
          <w:rStyle w:val="FootnoteReference"/>
        </w:rPr>
        <w:footnoteRef/>
      </w:r>
      <w:r>
        <w:t xml:space="preserve"> </w:t>
      </w:r>
      <w:hyperlink r:id="rId5" w:history="1">
        <w:r w:rsidRPr="00E5176B">
          <w:rPr>
            <w:rStyle w:val="Hyperlink"/>
          </w:rPr>
          <w:t>www.NYTimes.com</w:t>
        </w:r>
      </w:hyperlink>
      <w:r>
        <w:t>, June 5, 2019.  California Today: Homeless Populations Are Surging.  Here’s Why.</w:t>
      </w:r>
    </w:p>
  </w:footnote>
  <w:footnote w:id="7">
    <w:p w:rsidR="008512F4" w:rsidRDefault="008512F4" w:rsidP="00C057FB">
      <w:pPr>
        <w:pStyle w:val="FootnoteText"/>
      </w:pPr>
      <w:r>
        <w:rPr>
          <w:rStyle w:val="FootnoteReference"/>
        </w:rPr>
        <w:footnoteRef/>
      </w:r>
      <w:r>
        <w:t xml:space="preserve"> Your county data may be grouped with other counties, depending on the assigned group for federal “Continuum of Care” (CoC) designation.  Example: data for the </w:t>
      </w:r>
      <w:r w:rsidRPr="00436027">
        <w:rPr>
          <w:b/>
        </w:rPr>
        <w:t>CoC CA-516</w:t>
      </w:r>
      <w:r>
        <w:t xml:space="preserve"> includes Redding/Shasta, Siskiyou, Sierra, Lassen, Plumas, Del Norte, and Modoc Counties.  The annual HUD “Point-in-Time” counts of homeless persons for all California counties are at:  </w:t>
      </w:r>
    </w:p>
    <w:p w:rsidR="008512F4" w:rsidRDefault="001F1853" w:rsidP="00C057FB">
      <w:pPr>
        <w:pStyle w:val="FootnoteText"/>
      </w:pPr>
      <w:hyperlink r:id="rId6" w:history="1">
        <w:r w:rsidR="008512F4" w:rsidRPr="0067604E">
          <w:rPr>
            <w:rStyle w:val="Hyperlink"/>
          </w:rPr>
          <w:t>https://www.hudexchange.info/programs/coc/coc-homeless-populations-and-subpopulations-reports/?filter_Year=2018&amp;filter_Scope=CoC&amp;filter_State=CA&amp;filter_CoC=&amp;program+Coc&amp;group=PopSub</w:t>
        </w:r>
      </w:hyperlink>
      <w:r w:rsidR="008512F4">
        <w:t>.</w:t>
      </w:r>
    </w:p>
  </w:footnote>
  <w:footnote w:id="8">
    <w:p w:rsidR="008512F4" w:rsidRDefault="008512F4" w:rsidP="00C057FB">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rsidR="008512F4" w:rsidRDefault="008512F4" w:rsidP="00C057FB">
      <w:pPr>
        <w:pStyle w:val="FootnoteText"/>
      </w:pPr>
      <w:r>
        <w:rPr>
          <w:rStyle w:val="FootnoteReference"/>
        </w:rPr>
        <w:footnoteRef/>
      </w:r>
      <w:r>
        <w:t xml:space="preserve"> SAMHSA, Treatment Improvement Protocol (TIP) 57.</w:t>
      </w:r>
    </w:p>
  </w:footnote>
  <w:footnote w:id="10">
    <w:p w:rsidR="008512F4" w:rsidRDefault="008512F4" w:rsidP="00C057FB">
      <w:pPr>
        <w:pStyle w:val="FootnoteText"/>
      </w:pPr>
      <w:r>
        <w:rPr>
          <w:rStyle w:val="FootnoteReference"/>
        </w:rPr>
        <w:footnoteRef/>
      </w:r>
      <w:r>
        <w:t xml:space="preserve"> NSARC: National Epidemiological Survey on Alcohol and Related Conditions, 2012.</w:t>
      </w:r>
    </w:p>
  </w:footnote>
  <w:footnote w:id="11">
    <w:p w:rsidR="008512F4" w:rsidRDefault="008512F4" w:rsidP="00C057FB">
      <w:pPr>
        <w:pStyle w:val="FootnoteText"/>
      </w:pPr>
      <w:r>
        <w:rPr>
          <w:rStyle w:val="FootnoteReference"/>
        </w:rPr>
        <w:footnoteRef/>
      </w:r>
      <w:r>
        <w:t xml:space="preserve"> SAMHSA, TIP 57, page 47.</w:t>
      </w:r>
    </w:p>
  </w:footnote>
  <w:footnote w:id="12">
    <w:p w:rsidR="008512F4" w:rsidRDefault="008512F4" w:rsidP="00C057FB">
      <w:pPr>
        <w:autoSpaceDE w:val="0"/>
        <w:autoSpaceDN w:val="0"/>
        <w:adjustRightInd w:val="0"/>
        <w:spacing w:after="0" w:line="240" w:lineRule="auto"/>
      </w:pPr>
      <w:r>
        <w:rPr>
          <w:rStyle w:val="FootnoteReference"/>
        </w:rPr>
        <w:footnoteRef/>
      </w:r>
      <w:r>
        <w:t xml:space="preserve"> The definitive early study of </w:t>
      </w:r>
      <w:proofErr w:type="spellStart"/>
      <w:r>
        <w:t>Felitti</w:t>
      </w:r>
      <w:proofErr w:type="spellEnd"/>
      <w:r>
        <w:t xml:space="preserve">, </w:t>
      </w:r>
      <w:proofErr w:type="spellStart"/>
      <w:r>
        <w:t>Anda</w:t>
      </w:r>
      <w:proofErr w:type="spellEnd"/>
      <w:r>
        <w:t xml:space="preserve">, </w:t>
      </w:r>
      <w:proofErr w:type="gramStart"/>
      <w:r>
        <w:t>et al.,:</w:t>
      </w:r>
      <w:proofErr w:type="gramEnd"/>
      <w:r>
        <w:t xml:space="preserve"> Vincent J. </w:t>
      </w:r>
      <w:proofErr w:type="spellStart"/>
      <w:r>
        <w:t>Felitti</w:t>
      </w:r>
      <w:proofErr w:type="spellEnd"/>
      <w:r>
        <w:t xml:space="preserve">, et al., Relationship of childhood abuse and household dysfunction to many of the leading causes of death in adults:  The Adverse Childhood Experiences (ACE) study.  American Journal of Preventative Medicine, 245 (1998). </w:t>
      </w:r>
    </w:p>
  </w:footnote>
  <w:footnote w:id="13">
    <w:p w:rsidR="008512F4" w:rsidRPr="001249CE" w:rsidRDefault="008512F4" w:rsidP="00C057FB">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rsidR="008512F4" w:rsidRDefault="008512F4" w:rsidP="00C057FB">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rsidR="008512F4" w:rsidRDefault="008512F4" w:rsidP="00C057FB">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w:t>
      </w:r>
      <w:proofErr w:type="spellStart"/>
      <w:r>
        <w:t>Felitti</w:t>
      </w:r>
      <w:proofErr w:type="spellEnd"/>
      <w:r>
        <w:t xml:space="preserve"> and </w:t>
      </w:r>
      <w:proofErr w:type="spellStart"/>
      <w:r>
        <w:t>Anda</w:t>
      </w:r>
      <w:proofErr w:type="spellEnd"/>
      <w:r>
        <w:t xml:space="preserve"> on San Diego area patients of Kaiser Permanente, which were cited earlier in this report.</w:t>
      </w:r>
    </w:p>
  </w:footnote>
  <w:footnote w:id="16">
    <w:p w:rsidR="008512F4" w:rsidRPr="00337A43" w:rsidRDefault="008512F4" w:rsidP="00C057FB">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rsidR="008512F4" w:rsidRPr="00337A43" w:rsidRDefault="008512F4" w:rsidP="00C057FB">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rsidR="008512F4" w:rsidRPr="00765E6C" w:rsidRDefault="008512F4" w:rsidP="00C057FB">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rsidR="008512F4" w:rsidRPr="00765E6C" w:rsidRDefault="008512F4" w:rsidP="00C057FB">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rsidR="008512F4" w:rsidRPr="00765E6C" w:rsidRDefault="008512F4" w:rsidP="00C057FB">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rsidR="008512F4" w:rsidRDefault="008512F4" w:rsidP="00C057FB">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rsidR="008512F4" w:rsidRDefault="008512F4" w:rsidP="00C057FB">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rsidR="008512F4" w:rsidRDefault="008512F4" w:rsidP="00C057FB">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575C9"/>
    <w:multiLevelType w:val="hybridMultilevel"/>
    <w:tmpl w:val="D122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F6C18"/>
    <w:multiLevelType w:val="multilevel"/>
    <w:tmpl w:val="42C4A7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7"/>
  </w:num>
  <w:num w:numId="3">
    <w:abstractNumId w:val="6"/>
  </w:num>
  <w:num w:numId="4">
    <w:abstractNumId w:val="12"/>
  </w:num>
  <w:num w:numId="5">
    <w:abstractNumId w:val="0"/>
  </w:num>
  <w:num w:numId="6">
    <w:abstractNumId w:val="4"/>
  </w:num>
  <w:num w:numId="7">
    <w:abstractNumId w:val="13"/>
  </w:num>
  <w:num w:numId="8">
    <w:abstractNumId w:val="18"/>
  </w:num>
  <w:num w:numId="9">
    <w:abstractNumId w:val="22"/>
  </w:num>
  <w:num w:numId="10">
    <w:abstractNumId w:val="17"/>
  </w:num>
  <w:num w:numId="11">
    <w:abstractNumId w:val="20"/>
  </w:num>
  <w:num w:numId="12">
    <w:abstractNumId w:val="19"/>
  </w:num>
  <w:num w:numId="13">
    <w:abstractNumId w:val="9"/>
  </w:num>
  <w:num w:numId="14">
    <w:abstractNumId w:val="16"/>
  </w:num>
  <w:num w:numId="15">
    <w:abstractNumId w:val="21"/>
  </w:num>
  <w:num w:numId="16">
    <w:abstractNumId w:val="5"/>
  </w:num>
  <w:num w:numId="17">
    <w:abstractNumId w:val="8"/>
  </w:num>
  <w:num w:numId="18">
    <w:abstractNumId w:val="14"/>
  </w:num>
  <w:num w:numId="19">
    <w:abstractNumId w:val="1"/>
  </w:num>
  <w:num w:numId="20">
    <w:abstractNumId w:val="3"/>
  </w:num>
  <w:num w:numId="21">
    <w:abstractNumId w:val="2"/>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50DE"/>
    <w:rsid w:val="000506EC"/>
    <w:rsid w:val="00077453"/>
    <w:rsid w:val="000977BE"/>
    <w:rsid w:val="000B656F"/>
    <w:rsid w:val="000C4D23"/>
    <w:rsid w:val="000D2997"/>
    <w:rsid w:val="001052C8"/>
    <w:rsid w:val="00124F73"/>
    <w:rsid w:val="001402A6"/>
    <w:rsid w:val="00145795"/>
    <w:rsid w:val="00172306"/>
    <w:rsid w:val="001808B3"/>
    <w:rsid w:val="00197076"/>
    <w:rsid w:val="001A10CE"/>
    <w:rsid w:val="001A1ABE"/>
    <w:rsid w:val="001F1853"/>
    <w:rsid w:val="001F236C"/>
    <w:rsid w:val="00240B0E"/>
    <w:rsid w:val="002876F8"/>
    <w:rsid w:val="002B215C"/>
    <w:rsid w:val="002C4AF4"/>
    <w:rsid w:val="002C4EF0"/>
    <w:rsid w:val="00336B45"/>
    <w:rsid w:val="0034581B"/>
    <w:rsid w:val="00350507"/>
    <w:rsid w:val="0039512E"/>
    <w:rsid w:val="003C141F"/>
    <w:rsid w:val="0041755E"/>
    <w:rsid w:val="00422A46"/>
    <w:rsid w:val="004962CE"/>
    <w:rsid w:val="004C0F55"/>
    <w:rsid w:val="004C4F29"/>
    <w:rsid w:val="004E6E36"/>
    <w:rsid w:val="00501F80"/>
    <w:rsid w:val="0052371F"/>
    <w:rsid w:val="00526997"/>
    <w:rsid w:val="00542B92"/>
    <w:rsid w:val="005F3208"/>
    <w:rsid w:val="0061601E"/>
    <w:rsid w:val="0061604B"/>
    <w:rsid w:val="00653D97"/>
    <w:rsid w:val="00657562"/>
    <w:rsid w:val="00695E98"/>
    <w:rsid w:val="00726438"/>
    <w:rsid w:val="00793DED"/>
    <w:rsid w:val="0080440E"/>
    <w:rsid w:val="008512F4"/>
    <w:rsid w:val="0085324C"/>
    <w:rsid w:val="008602B3"/>
    <w:rsid w:val="00874F14"/>
    <w:rsid w:val="00896DAF"/>
    <w:rsid w:val="008D1244"/>
    <w:rsid w:val="008D4818"/>
    <w:rsid w:val="008D4D3C"/>
    <w:rsid w:val="008F7BC1"/>
    <w:rsid w:val="00950FA5"/>
    <w:rsid w:val="009777D7"/>
    <w:rsid w:val="00A03430"/>
    <w:rsid w:val="00A30819"/>
    <w:rsid w:val="00A33D4C"/>
    <w:rsid w:val="00A72F6F"/>
    <w:rsid w:val="00AB18F4"/>
    <w:rsid w:val="00B41535"/>
    <w:rsid w:val="00B65B17"/>
    <w:rsid w:val="00BA4CF4"/>
    <w:rsid w:val="00BB2226"/>
    <w:rsid w:val="00BF6264"/>
    <w:rsid w:val="00C057FB"/>
    <w:rsid w:val="00C102C0"/>
    <w:rsid w:val="00C135A8"/>
    <w:rsid w:val="00C256DC"/>
    <w:rsid w:val="00C57A39"/>
    <w:rsid w:val="00C71CFA"/>
    <w:rsid w:val="00C80146"/>
    <w:rsid w:val="00CC5333"/>
    <w:rsid w:val="00CE370F"/>
    <w:rsid w:val="00D211AD"/>
    <w:rsid w:val="00D43E92"/>
    <w:rsid w:val="00D56990"/>
    <w:rsid w:val="00DA3059"/>
    <w:rsid w:val="00DB7DC1"/>
    <w:rsid w:val="00E178D5"/>
    <w:rsid w:val="00E357E0"/>
    <w:rsid w:val="00E47C73"/>
    <w:rsid w:val="00E71CAB"/>
    <w:rsid w:val="00EA61C1"/>
    <w:rsid w:val="00EA79AD"/>
    <w:rsid w:val="00EC3961"/>
    <w:rsid w:val="00ED13F5"/>
    <w:rsid w:val="00F141B4"/>
    <w:rsid w:val="00F333FF"/>
    <w:rsid w:val="00F73ADE"/>
    <w:rsid w:val="00F74BF1"/>
    <w:rsid w:val="00F92068"/>
    <w:rsid w:val="00FA57B5"/>
    <w:rsid w:val="00FB778F"/>
    <w:rsid w:val="00FC0C63"/>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29EC382"/>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57F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C05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7FB"/>
  </w:style>
  <w:style w:type="paragraph" w:styleId="Footer">
    <w:name w:val="footer"/>
    <w:basedOn w:val="Normal"/>
    <w:link w:val="FooterChar"/>
    <w:uiPriority w:val="99"/>
    <w:unhideWhenUsed/>
    <w:rsid w:val="00C05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7FB"/>
  </w:style>
  <w:style w:type="character" w:customStyle="1" w:styleId="Heading2Char">
    <w:name w:val="Heading 2 Char"/>
    <w:basedOn w:val="DefaultParagraphFont"/>
    <w:link w:val="Heading2"/>
    <w:uiPriority w:val="9"/>
    <w:rsid w:val="00C057FB"/>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C057F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057FB"/>
    <w:rPr>
      <w:rFonts w:ascii="Calibri" w:eastAsia="Calibri" w:hAnsi="Calibri" w:cs="Times New Roman"/>
      <w:sz w:val="20"/>
      <w:szCs w:val="20"/>
    </w:rPr>
  </w:style>
  <w:style w:type="character" w:styleId="FootnoteReference">
    <w:name w:val="footnote reference"/>
    <w:uiPriority w:val="99"/>
    <w:semiHidden/>
    <w:unhideWhenUsed/>
    <w:rsid w:val="00C057FB"/>
    <w:rPr>
      <w:vertAlign w:val="superscript"/>
    </w:rPr>
  </w:style>
  <w:style w:type="paragraph" w:customStyle="1" w:styleId="Default">
    <w:name w:val="Default"/>
    <w:rsid w:val="00C057F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C0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5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7FB"/>
    <w:rPr>
      <w:rFonts w:ascii="Segoe UI" w:hAnsi="Segoe UI" w:cs="Segoe UI"/>
      <w:sz w:val="18"/>
      <w:szCs w:val="18"/>
    </w:rPr>
  </w:style>
  <w:style w:type="character" w:styleId="Strong">
    <w:name w:val="Strong"/>
    <w:basedOn w:val="DefaultParagraphFont"/>
    <w:uiPriority w:val="22"/>
    <w:qFormat/>
    <w:rsid w:val="00C057FB"/>
    <w:rPr>
      <w:b/>
      <w:bCs/>
    </w:rPr>
  </w:style>
  <w:style w:type="character" w:styleId="HTMLCite">
    <w:name w:val="HTML Cite"/>
    <w:basedOn w:val="DefaultParagraphFont"/>
    <w:uiPriority w:val="99"/>
    <w:semiHidden/>
    <w:unhideWhenUsed/>
    <w:rsid w:val="00C057FB"/>
    <w:rPr>
      <w:i w:val="0"/>
      <w:iCs w:val="0"/>
      <w:color w:val="006D21"/>
    </w:rPr>
  </w:style>
  <w:style w:type="character" w:customStyle="1" w:styleId="e24kjd">
    <w:name w:val="e24kjd"/>
    <w:basedOn w:val="DefaultParagraphFont"/>
    <w:rsid w:val="00C057FB"/>
  </w:style>
  <w:style w:type="paragraph" w:styleId="NoSpacing">
    <w:name w:val="No Spacing"/>
    <w:uiPriority w:val="1"/>
    <w:qFormat/>
    <w:rsid w:val="00C057FB"/>
    <w:pPr>
      <w:spacing w:after="0" w:line="240" w:lineRule="auto"/>
    </w:pPr>
  </w:style>
  <w:style w:type="paragraph" w:customStyle="1" w:styleId="paragraph">
    <w:name w:val="paragraph"/>
    <w:basedOn w:val="Normal"/>
    <w:rsid w:val="004C0F55"/>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4C0F55"/>
  </w:style>
  <w:style w:type="character" w:customStyle="1" w:styleId="eop">
    <w:name w:val="eop"/>
    <w:basedOn w:val="DefaultParagraphFont"/>
    <w:rsid w:val="004C0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DataNotebook@CMHPC.ca.gov"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kidsdat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32</Pages>
  <Words>7279</Words>
  <Characters>41496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Pham, Edith</cp:lastModifiedBy>
  <cp:revision>6</cp:revision>
  <cp:lastPrinted>2019-12-31T18:49:00Z</cp:lastPrinted>
  <dcterms:created xsi:type="dcterms:W3CDTF">2019-12-31T18:53:00Z</dcterms:created>
  <dcterms:modified xsi:type="dcterms:W3CDTF">2020-01-28T16:35:00Z</dcterms:modified>
</cp:coreProperties>
</file>