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B9" w:rsidRPr="00982872" w:rsidRDefault="00982872">
      <w:pPr>
        <w:rPr>
          <w:b/>
        </w:rPr>
      </w:pPr>
      <w:r w:rsidRPr="00982872">
        <w:rPr>
          <w:b/>
        </w:rPr>
        <w:t xml:space="preserve">Unconscious Bias Presentation - </w:t>
      </w:r>
      <w:r w:rsidR="007D707F" w:rsidRPr="00982872">
        <w:rPr>
          <w:b/>
        </w:rPr>
        <w:t>Quotations Reference</w:t>
      </w:r>
      <w:bookmarkStart w:id="0" w:name="_GoBack"/>
      <w:bookmarkEnd w:id="0"/>
    </w:p>
    <w:p w:rsidR="00CE24A9" w:rsidRDefault="00CE24A9" w:rsidP="00CE24A9">
      <w:pPr>
        <w:pStyle w:val="ListParagraph"/>
        <w:numPr>
          <w:ilvl w:val="0"/>
          <w:numId w:val="1"/>
        </w:numPr>
      </w:pPr>
      <w:r>
        <w:t>Definition of Unconscious Bias: “</w:t>
      </w:r>
      <w:r w:rsidRPr="00CE24A9">
        <w:t>Bias is an inclination or prejudice for or against one person or group. In other words, unconscious bia</w:t>
      </w:r>
      <w:r w:rsidR="00887EEC">
        <w:t>ses</w:t>
      </w:r>
      <w:r w:rsidRPr="00CE24A9">
        <w:t xml:space="preserve"> are unconscious feelings we have towards other people – </w:t>
      </w:r>
      <w:r w:rsidR="00887EEC">
        <w:t>instinctive</w:t>
      </w:r>
      <w:r w:rsidRPr="00CE24A9">
        <w:t xml:space="preserve"> feelings that play a strong part in influencing our judgement of certain people and groups, away from being balanced or even-handed, in many different areas of life.”</w:t>
      </w:r>
    </w:p>
    <w:p w:rsidR="00CE24A9" w:rsidRDefault="00CE24A9" w:rsidP="00CE24A9">
      <w:pPr>
        <w:pStyle w:val="ListParagraph"/>
        <w:ind w:left="1440"/>
      </w:pPr>
      <w:r>
        <w:t xml:space="preserve">Social Talent Blog, Posted by </w:t>
      </w:r>
      <w:proofErr w:type="spellStart"/>
      <w:r>
        <w:t>Siofra</w:t>
      </w:r>
      <w:proofErr w:type="spellEnd"/>
      <w:r>
        <w:t xml:space="preserve"> Pratt, November 3</w:t>
      </w:r>
      <w:r w:rsidRPr="00CE24A9">
        <w:rPr>
          <w:vertAlign w:val="superscript"/>
        </w:rPr>
        <w:t>rd</w:t>
      </w:r>
      <w:r>
        <w:t xml:space="preserve">, 2016, Posting found at: </w:t>
      </w:r>
      <w:hyperlink r:id="rId5" w:history="1">
        <w:r w:rsidRPr="00017976">
          <w:rPr>
            <w:rStyle w:val="Hyperlink"/>
          </w:rPr>
          <w:t>https://www.socialtalent.com/blog/recruitment/9-types-of-unconscious-bias</w:t>
        </w:r>
      </w:hyperlink>
    </w:p>
    <w:p w:rsidR="00CE24A9" w:rsidRDefault="00CE24A9" w:rsidP="00CE24A9">
      <w:pPr>
        <w:pStyle w:val="ListParagraph"/>
      </w:pPr>
    </w:p>
    <w:p w:rsidR="00CE24A9" w:rsidRDefault="00CE24A9" w:rsidP="00CE24A9">
      <w:pPr>
        <w:pStyle w:val="ListParagraph"/>
        <w:numPr>
          <w:ilvl w:val="0"/>
          <w:numId w:val="1"/>
        </w:numPr>
      </w:pPr>
      <w:r>
        <w:t>“</w:t>
      </w:r>
      <w:r w:rsidRPr="00CE24A9">
        <w:t>Unconscious bias describes situations where our background, personal experiences, societal stereotypes and cultural context can impact our decisions and actions without us reali</w:t>
      </w:r>
      <w:r w:rsidR="00F249B6">
        <w:t>z</w:t>
      </w:r>
      <w:r w:rsidRPr="00CE24A9">
        <w:t>ing. How many of us have unduly and unknowingly experienced or perpetrated the negative forces of unconscious bias?”</w:t>
      </w:r>
    </w:p>
    <w:p w:rsidR="00CE24A9" w:rsidRDefault="00CE24A9" w:rsidP="00CE24A9">
      <w:pPr>
        <w:pStyle w:val="ListParagraph"/>
        <w:ind w:left="1440"/>
      </w:pPr>
      <w:r>
        <w:t xml:space="preserve">The Guardian, “How to recognize and overcome your unconscious bias”, by Kelly Long, December 14, 2015, Posting found at: </w:t>
      </w:r>
      <w:hyperlink r:id="rId6" w:history="1">
        <w:r w:rsidRPr="00017976">
          <w:rPr>
            <w:rStyle w:val="Hyperlink"/>
          </w:rPr>
          <w:t>www.theguardian.com/women-in-leadership/2015/dec/14/recognise-overcome-unconscious-bias</w:t>
        </w:r>
      </w:hyperlink>
      <w:r>
        <w:t xml:space="preserve"> </w:t>
      </w:r>
    </w:p>
    <w:p w:rsidR="00CE24A9" w:rsidRDefault="00CE24A9" w:rsidP="00CE24A9">
      <w:pPr>
        <w:pStyle w:val="ListParagraph"/>
        <w:ind w:left="1440"/>
      </w:pPr>
    </w:p>
    <w:p w:rsidR="00CE24A9" w:rsidRDefault="00887EEC" w:rsidP="00CE24A9">
      <w:pPr>
        <w:pStyle w:val="ListParagraph"/>
        <w:numPr>
          <w:ilvl w:val="0"/>
          <w:numId w:val="1"/>
        </w:numPr>
      </w:pPr>
      <w:r>
        <w:t>“</w:t>
      </w:r>
      <w:r w:rsidR="00CE24A9" w:rsidRPr="00CE24A9">
        <w:t>Psychologists and other scientists have shown that human beings, even those of us who firmly believe in equality, are prone to bias for and against certain groups of people</w:t>
      </w:r>
      <w:r>
        <w:t>”</w:t>
      </w:r>
    </w:p>
    <w:p w:rsidR="00CE24A9" w:rsidRDefault="00CE24A9" w:rsidP="00CE24A9">
      <w:pPr>
        <w:pStyle w:val="ListParagraph"/>
        <w:ind w:left="1440"/>
      </w:pPr>
      <w:r w:rsidRPr="00CE24A9">
        <w:rPr>
          <w:u w:val="single"/>
        </w:rPr>
        <w:t>Helping Courts Address Implicit Bias: Resources for Education</w:t>
      </w:r>
      <w:r>
        <w:t>, Author: Pamela M. Casey, 2012, PDF</w:t>
      </w:r>
      <w:r w:rsidR="007D707F">
        <w:t xml:space="preserve">; National Center for State Courts Digital Object ID: </w:t>
      </w:r>
      <w:hyperlink r:id="rId7" w:history="1">
        <w:r w:rsidR="007D707F" w:rsidRPr="007D707F">
          <w:rPr>
            <w:rStyle w:val="Hyperlink"/>
          </w:rPr>
          <w:t>https://ncsc.contentdm.oclc.org/digital/collection/accessfair/id/246/</w:t>
        </w:r>
      </w:hyperlink>
    </w:p>
    <w:p w:rsidR="007D707F" w:rsidRDefault="007D707F" w:rsidP="00CE24A9">
      <w:pPr>
        <w:pStyle w:val="ListParagraph"/>
        <w:ind w:left="1440"/>
      </w:pPr>
    </w:p>
    <w:p w:rsidR="007D707F" w:rsidRDefault="007D707F" w:rsidP="007D707F">
      <w:pPr>
        <w:pStyle w:val="ListParagraph"/>
        <w:numPr>
          <w:ilvl w:val="0"/>
          <w:numId w:val="1"/>
        </w:numPr>
      </w:pPr>
      <w:r>
        <w:t>“</w:t>
      </w:r>
      <w:r w:rsidRPr="007D707F">
        <w:t xml:space="preserve">Privilege: an invisible package of unearned assets that I can count on cashing in each day, but about which I was ‘meant’ to remain oblivious” </w:t>
      </w:r>
    </w:p>
    <w:p w:rsidR="007D707F" w:rsidRDefault="007D707F" w:rsidP="007D707F">
      <w:pPr>
        <w:pStyle w:val="ListParagraph"/>
        <w:ind w:left="1440"/>
      </w:pPr>
      <w:r>
        <w:t xml:space="preserve">“White Privilege: Unpacking the Invisible Knapsack” by Peggy McIntosh, 1989 Article, University of Maryland, Baltimore County Psychology Department, </w:t>
      </w:r>
      <w:hyperlink r:id="rId8" w:history="1">
        <w:r w:rsidRPr="00017976">
          <w:rPr>
            <w:rStyle w:val="Hyperlink"/>
          </w:rPr>
          <w:t>https://psychology.umbc.edu/wp-content/uploads/sites/57/2016/10/White-Privilege_McIntosh-1989.pdf</w:t>
        </w:r>
      </w:hyperlink>
      <w:r>
        <w:t xml:space="preserve"> </w:t>
      </w:r>
    </w:p>
    <w:p w:rsidR="007D707F" w:rsidRDefault="007D707F" w:rsidP="007D707F">
      <w:pPr>
        <w:pStyle w:val="ListParagraph"/>
        <w:ind w:left="1440"/>
      </w:pPr>
    </w:p>
    <w:p w:rsidR="007D707F" w:rsidRDefault="007D707F" w:rsidP="007D707F">
      <w:pPr>
        <w:pStyle w:val="ListParagraph"/>
        <w:numPr>
          <w:ilvl w:val="0"/>
          <w:numId w:val="1"/>
        </w:numPr>
      </w:pPr>
      <w:r w:rsidRPr="007D707F">
        <w:t>“Neurodiversity describes the idea that people experience and interact with the world around them in many different ways; there is no one "right" way of thinking, learning, and behaving, and differences are not viewed as deficits.”</w:t>
      </w:r>
    </w:p>
    <w:p w:rsidR="00F249B6" w:rsidRDefault="00F249B6" w:rsidP="00F249B6">
      <w:pPr>
        <w:pStyle w:val="ListParagraph"/>
        <w:ind w:left="1440"/>
      </w:pPr>
      <w:r>
        <w:t xml:space="preserve">“What is neurodiversity?” by Nicole </w:t>
      </w:r>
      <w:proofErr w:type="spellStart"/>
      <w:r>
        <w:t>Baumer</w:t>
      </w:r>
      <w:proofErr w:type="spellEnd"/>
      <w:r>
        <w:t xml:space="preserve">, MD, Med and Julia </w:t>
      </w:r>
      <w:proofErr w:type="spellStart"/>
      <w:r>
        <w:t>Frueh</w:t>
      </w:r>
      <w:proofErr w:type="spellEnd"/>
      <w:r>
        <w:t xml:space="preserve">, MD, Harvard Health Publishing, Harvard Medical School, November 23, 2021: </w:t>
      </w:r>
      <w:hyperlink r:id="rId9" w:history="1">
        <w:r w:rsidRPr="00017976">
          <w:rPr>
            <w:rStyle w:val="Hyperlink"/>
          </w:rPr>
          <w:t>https://www.health.harvard.edu/blog/what-is-neurodiversity-202111232645</w:t>
        </w:r>
      </w:hyperlink>
      <w:r>
        <w:t xml:space="preserve"> </w:t>
      </w:r>
    </w:p>
    <w:p w:rsidR="007D707F" w:rsidRDefault="007D707F" w:rsidP="007D707F">
      <w:pPr>
        <w:pStyle w:val="ListParagraph"/>
        <w:ind w:left="1440"/>
      </w:pPr>
    </w:p>
    <w:p w:rsidR="00F249B6" w:rsidRPr="00F249B6" w:rsidRDefault="00F249B6" w:rsidP="00F249B6">
      <w:pPr>
        <w:pStyle w:val="ListParagraph"/>
        <w:numPr>
          <w:ilvl w:val="0"/>
          <w:numId w:val="1"/>
        </w:numPr>
        <w:spacing w:after="0"/>
      </w:pPr>
      <w:r w:rsidRPr="00F249B6">
        <w:t>“Unconscious biases can impact our:</w:t>
      </w:r>
    </w:p>
    <w:p w:rsidR="00F249B6" w:rsidRPr="00F249B6" w:rsidRDefault="00F249B6" w:rsidP="007110A7">
      <w:pPr>
        <w:spacing w:after="0"/>
        <w:ind w:left="720"/>
      </w:pPr>
      <w:r w:rsidRPr="00F249B6">
        <w:t>Our Perception – how we see people and perceive reality.</w:t>
      </w:r>
    </w:p>
    <w:p w:rsidR="00F249B6" w:rsidRPr="00F249B6" w:rsidRDefault="00F249B6" w:rsidP="007110A7">
      <w:pPr>
        <w:spacing w:after="0"/>
        <w:ind w:left="720"/>
      </w:pPr>
      <w:r w:rsidRPr="00F249B6">
        <w:t>Our Attitude – how we react towards certain people.</w:t>
      </w:r>
    </w:p>
    <w:p w:rsidR="00F249B6" w:rsidRPr="00F249B6" w:rsidRDefault="00F249B6" w:rsidP="007110A7">
      <w:pPr>
        <w:spacing w:after="0"/>
        <w:ind w:left="720"/>
      </w:pPr>
      <w:r w:rsidRPr="00F249B6">
        <w:t>Our Behaviors – how receptive/friendly we are towards certain people.</w:t>
      </w:r>
    </w:p>
    <w:p w:rsidR="00F249B6" w:rsidRPr="00F249B6" w:rsidRDefault="00F249B6" w:rsidP="007110A7">
      <w:pPr>
        <w:spacing w:after="0"/>
        <w:ind w:left="720"/>
      </w:pPr>
      <w:r w:rsidRPr="00F249B6">
        <w:t>Our Attention – which aspects of a person we pay most attention to.</w:t>
      </w:r>
    </w:p>
    <w:p w:rsidR="00F249B6" w:rsidRPr="00F249B6" w:rsidRDefault="00F249B6" w:rsidP="007110A7">
      <w:pPr>
        <w:spacing w:after="0"/>
        <w:ind w:left="720"/>
      </w:pPr>
      <w:r w:rsidRPr="00F249B6">
        <w:t>Our Listening Skills – how much we actively listen to what certain people say.</w:t>
      </w:r>
    </w:p>
    <w:p w:rsidR="007D707F" w:rsidRDefault="00F249B6" w:rsidP="007110A7">
      <w:pPr>
        <w:spacing w:after="0"/>
        <w:ind w:left="720"/>
      </w:pPr>
      <w:r w:rsidRPr="00F249B6">
        <w:t>Our Micro-affirmations – how much or how little we comfort certain people in certain situations.” social talent</w:t>
      </w:r>
    </w:p>
    <w:p w:rsidR="00F249B6" w:rsidRPr="00F249B6" w:rsidRDefault="00F249B6" w:rsidP="007110A7">
      <w:pPr>
        <w:spacing w:after="0"/>
        <w:ind w:left="1440"/>
      </w:pPr>
      <w:r>
        <w:t xml:space="preserve">Social Talent Blog, Posted by </w:t>
      </w:r>
      <w:proofErr w:type="spellStart"/>
      <w:r>
        <w:t>Siofra</w:t>
      </w:r>
      <w:proofErr w:type="spellEnd"/>
      <w:r>
        <w:t xml:space="preserve"> Pratt, November 3</w:t>
      </w:r>
      <w:r w:rsidRPr="00F249B6">
        <w:rPr>
          <w:vertAlign w:val="superscript"/>
        </w:rPr>
        <w:t>rd</w:t>
      </w:r>
      <w:r>
        <w:t xml:space="preserve">, 2016, Posting found at: </w:t>
      </w:r>
      <w:hyperlink r:id="rId10" w:history="1">
        <w:r w:rsidRPr="00017976">
          <w:rPr>
            <w:rStyle w:val="Hyperlink"/>
          </w:rPr>
          <w:t>https://www.socialtalent.com/blog/recruitment/9-types-of-unconscious-bias</w:t>
        </w:r>
      </w:hyperlink>
    </w:p>
    <w:p w:rsidR="00F249B6" w:rsidRDefault="00F249B6" w:rsidP="00F249B6">
      <w:pPr>
        <w:spacing w:after="0"/>
        <w:ind w:left="360"/>
      </w:pPr>
    </w:p>
    <w:p w:rsidR="007110A7" w:rsidRDefault="00F249B6" w:rsidP="00F249B6">
      <w:pPr>
        <w:pStyle w:val="ListParagraph"/>
        <w:numPr>
          <w:ilvl w:val="0"/>
          <w:numId w:val="1"/>
        </w:numPr>
        <w:spacing w:after="0"/>
      </w:pPr>
      <w:proofErr w:type="spellStart"/>
      <w:r>
        <w:t>Microaggressions</w:t>
      </w:r>
      <w:proofErr w:type="spellEnd"/>
      <w:r>
        <w:t xml:space="preserve"> (inequalities) </w:t>
      </w:r>
      <w:r w:rsidRPr="00F249B6">
        <w:t xml:space="preserve">“which refers to a comment or action that is subtly and often unintentionally hostile or demeaning to a member of a minority or marginalized group.” </w:t>
      </w:r>
    </w:p>
    <w:p w:rsidR="00F249B6" w:rsidRPr="00CE24A9" w:rsidRDefault="00F249B6" w:rsidP="007110A7">
      <w:pPr>
        <w:pStyle w:val="ListParagraph"/>
        <w:spacing w:after="0"/>
        <w:ind w:firstLine="720"/>
      </w:pPr>
      <w:r>
        <w:t xml:space="preserve">Merriam-Webster Dictionary, 2023: </w:t>
      </w:r>
      <w:hyperlink r:id="rId11" w:history="1">
        <w:r w:rsidRPr="00017976">
          <w:rPr>
            <w:rStyle w:val="Hyperlink"/>
          </w:rPr>
          <w:t>https://www.merria</w:t>
        </w:r>
        <w:r w:rsidRPr="00017976">
          <w:rPr>
            <w:rStyle w:val="Hyperlink"/>
          </w:rPr>
          <w:t>m-webster.com/dictionary/microaggression</w:t>
        </w:r>
      </w:hyperlink>
      <w:r>
        <w:t xml:space="preserve"> </w:t>
      </w:r>
    </w:p>
    <w:sectPr w:rsidR="00F249B6" w:rsidRPr="00CE24A9" w:rsidSect="00711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0BFF"/>
    <w:multiLevelType w:val="hybridMultilevel"/>
    <w:tmpl w:val="F36E7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A9"/>
    <w:rsid w:val="00492C49"/>
    <w:rsid w:val="007110A7"/>
    <w:rsid w:val="007D707F"/>
    <w:rsid w:val="00830E36"/>
    <w:rsid w:val="00887EEC"/>
    <w:rsid w:val="00982872"/>
    <w:rsid w:val="00CE24A9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74ACE-56BF-462A-A9BB-1E2AB42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4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umbc.edu/wp-content/uploads/sites/57/2016/10/White-Privilege_McIntosh-198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sc.contentdm.oclc.org/digital/collection/accessfair/id/24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ardian.com/women-in-leadership/2015/dec/14/recognise-overcome-unconscious-bias" TargetMode="External"/><Relationship Id="rId11" Type="http://schemas.openxmlformats.org/officeDocument/2006/relationships/hyperlink" Target="https://www.merriam-webster.com/dictionary/microaggression" TargetMode="External"/><Relationship Id="rId5" Type="http://schemas.openxmlformats.org/officeDocument/2006/relationships/hyperlink" Target="https://www.socialtalent.com/blog/recruitment/9-types-of-unconscious-bias" TargetMode="External"/><Relationship Id="rId10" Type="http://schemas.openxmlformats.org/officeDocument/2006/relationships/hyperlink" Target="https://www.socialtalent.com/blog/recruitment/9-types-of-unconscious-b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harvard.edu/blog/what-is-neurodiversity-20211123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529</Words>
  <Characters>3365</Characters>
  <Application>Microsoft Office Word</Application>
  <DocSecurity>0</DocSecurity>
  <Lines>134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Comstock</dc:creator>
  <cp:keywords/>
  <dc:description/>
  <cp:lastModifiedBy>Theresa Comstock</cp:lastModifiedBy>
  <cp:revision>3</cp:revision>
  <dcterms:created xsi:type="dcterms:W3CDTF">2023-03-30T21:29:00Z</dcterms:created>
  <dcterms:modified xsi:type="dcterms:W3CDTF">2023-03-30T22:12:00Z</dcterms:modified>
</cp:coreProperties>
</file>