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195236" w:rsidP="00DD5466">
      <w:pPr>
        <w:pStyle w:val="Title"/>
        <w:rPr>
          <w:rFonts w:ascii="Calibri Light" w:hAnsi="Calibri Light"/>
          <w:b/>
        </w:rPr>
      </w:pPr>
      <w:r>
        <w:rPr>
          <w:rFonts w:ascii="Calibri Light" w:hAnsi="Calibri Light"/>
          <w:b/>
        </w:rPr>
        <w:t>Sacramento</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FC348D"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Your County:  </w:t>
      </w:r>
      <w:r w:rsidR="007A7F72" w:rsidRPr="000B3866">
        <w:rPr>
          <w:rFonts w:ascii="Arial" w:eastAsia="Times New Roman" w:hAnsi="Arial" w:cs="Arial"/>
          <w:color w:val="333333"/>
          <w:sz w:val="24"/>
          <w:szCs w:val="24"/>
          <w:bdr w:val="none" w:sz="0" w:space="0" w:color="auto" w:frame="1"/>
        </w:rPr>
        <w:t xml:space="preserve">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u w:val="single"/>
          <w:bdr w:val="none" w:sz="0" w:space="0" w:color="auto" w:frame="1"/>
        </w:rPr>
      </w:pPr>
      <w:r w:rsidRPr="00625FD4">
        <w:rPr>
          <w:rFonts w:ascii="Verdana" w:eastAsia="Times New Roman" w:hAnsi="Verdana" w:cs="Arial"/>
          <w:b/>
          <w:color w:val="FF0000"/>
          <w:u w:val="single"/>
          <w:bdr w:val="none" w:sz="0" w:space="0" w:color="auto" w:frame="1"/>
        </w:rPr>
        <w:t>ALCOHOL &amp; DRUG SERVICES</w:t>
      </w:r>
    </w:p>
    <w:p w:rsidR="00625FD4" w:rsidRPr="00625FD4" w:rsidRDefault="00625FD4" w:rsidP="00625FD4">
      <w:pPr>
        <w:pStyle w:val="ListParagraph"/>
        <w:shd w:val="clear" w:color="auto" w:fill="FFFFFF"/>
        <w:spacing w:after="0" w:line="240" w:lineRule="auto"/>
        <w:textAlignment w:val="baseline"/>
        <w:rPr>
          <w:rFonts w:ascii="Verdana" w:eastAsia="Times New Roman" w:hAnsi="Verdana" w:cs="Arial"/>
          <w:color w:val="FF0000"/>
          <w:u w:val="single"/>
          <w:bdr w:val="none" w:sz="0" w:space="0" w:color="auto" w:frame="1"/>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0"/>
        <w:gridCol w:w="1200"/>
        <w:gridCol w:w="1320"/>
        <w:gridCol w:w="960"/>
        <w:gridCol w:w="1440"/>
      </w:tblGrid>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For each age Group:</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Cs/>
                <w:bdr w:val="none" w:sz="0" w:space="0" w:color="auto" w:frame="1"/>
              </w:rPr>
            </w:pPr>
            <w:r w:rsidRPr="00625FD4">
              <w:rPr>
                <w:rFonts w:ascii="Verdana" w:eastAsia="Times New Roman" w:hAnsi="Verdana" w:cs="Arial"/>
                <w:bCs/>
                <w:bdr w:val="none" w:sz="0" w:space="0" w:color="auto" w:frame="1"/>
              </w:rPr>
              <w:t>Child</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Cs/>
                <w:bdr w:val="none" w:sz="0" w:space="0" w:color="auto" w:frame="1"/>
              </w:rPr>
            </w:pPr>
            <w:r w:rsidRPr="00625FD4">
              <w:rPr>
                <w:rFonts w:ascii="Verdana" w:eastAsia="Times New Roman" w:hAnsi="Verdana" w:cs="Arial"/>
                <w:bCs/>
                <w:bdr w:val="none" w:sz="0" w:space="0" w:color="auto" w:frame="1"/>
              </w:rPr>
              <w:t>TAY (age 16-25)</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Cs/>
                <w:bdr w:val="none" w:sz="0" w:space="0" w:color="auto" w:frame="1"/>
              </w:rPr>
            </w:pPr>
            <w:r w:rsidRPr="00625FD4">
              <w:rPr>
                <w:rFonts w:ascii="Verdana" w:eastAsia="Times New Roman" w:hAnsi="Verdana" w:cs="Arial"/>
                <w:bCs/>
                <w:bdr w:val="none" w:sz="0" w:space="0" w:color="auto" w:frame="1"/>
              </w:rPr>
              <w:t>Adult</w:t>
            </w:r>
          </w:p>
        </w:tc>
        <w:tc>
          <w:tcPr>
            <w:tcW w:w="144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Cs/>
                <w:bdr w:val="none" w:sz="0" w:space="0" w:color="auto" w:frame="1"/>
              </w:rPr>
            </w:pPr>
            <w:r w:rsidRPr="00625FD4">
              <w:rPr>
                <w:rFonts w:ascii="Verdana" w:eastAsia="Times New Roman" w:hAnsi="Verdana" w:cs="Arial"/>
                <w:bCs/>
                <w:bdr w:val="none" w:sz="0" w:space="0" w:color="auto" w:frame="1"/>
              </w:rPr>
              <w:t>Older Adult</w:t>
            </w:r>
          </w:p>
        </w:tc>
      </w:tr>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(a) Pre-crisis and crisis services.</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 xml:space="preserve">(b) Assessment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 xml:space="preserve">(c) Medication education &amp; management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 xml:space="preserve">(d) Case management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 xml:space="preserve">(e) Twenty-four-hour treatment services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 xml:space="preserve">(f) Rehabilitation and support services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 xml:space="preserve">(g) Vocational services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492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bdr w:val="none" w:sz="0" w:space="0" w:color="auto" w:frame="1"/>
              </w:rPr>
            </w:pPr>
            <w:r w:rsidRPr="00625FD4">
              <w:rPr>
                <w:rFonts w:ascii="Verdana" w:eastAsia="Times New Roman" w:hAnsi="Verdana" w:cs="Arial"/>
                <w:bCs/>
                <w:bdr w:val="none" w:sz="0" w:space="0" w:color="auto" w:frame="1"/>
              </w:rPr>
              <w:t>(h) Residential services</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bl>
    <w:p w:rsidR="00625FD4" w:rsidRPr="00625FD4" w:rsidRDefault="00625FD4" w:rsidP="00625FD4">
      <w:pPr>
        <w:pStyle w:val="ListParagraph"/>
        <w:shd w:val="clear" w:color="auto" w:fill="FFFFFF"/>
        <w:spacing w:after="0" w:line="240" w:lineRule="auto"/>
        <w:textAlignment w:val="baseline"/>
        <w:rPr>
          <w:rFonts w:ascii="Verdana" w:eastAsia="Times New Roman" w:hAnsi="Verdana" w:cs="Arial"/>
          <w:color w:val="FF0000"/>
          <w:u w:val="single"/>
          <w:bdr w:val="none" w:sz="0" w:space="0" w:color="auto" w:frame="1"/>
        </w:rPr>
      </w:pPr>
    </w:p>
    <w:p w:rsidR="000F07C7" w:rsidRPr="00625FD4" w:rsidRDefault="00625FD4" w:rsidP="000F07C7">
      <w:pPr>
        <w:shd w:val="clear" w:color="auto" w:fill="FFFFFF"/>
        <w:spacing w:after="0" w:line="240" w:lineRule="auto"/>
        <w:textAlignment w:val="baseline"/>
        <w:rPr>
          <w:rFonts w:ascii="Verdana" w:eastAsia="Times New Roman" w:hAnsi="Verdana" w:cs="Arial"/>
          <w:b/>
          <w:color w:val="FF0000"/>
          <w:u w:val="single"/>
          <w:bdr w:val="none" w:sz="0" w:space="0" w:color="auto" w:frame="1"/>
        </w:rPr>
      </w:pPr>
      <w:r w:rsidRPr="00625FD4">
        <w:rPr>
          <w:rFonts w:ascii="Verdana" w:eastAsia="Times New Roman" w:hAnsi="Verdana" w:cs="Arial"/>
          <w:b/>
          <w:color w:val="FF0000"/>
          <w:u w:val="single"/>
          <w:bdr w:val="none" w:sz="0" w:space="0" w:color="auto" w:frame="1"/>
        </w:rPr>
        <w:t>MENTAL HEALTH SERVICES</w:t>
      </w:r>
    </w:p>
    <w:p w:rsidR="00625FD4" w:rsidRPr="00625FD4" w:rsidRDefault="00625FD4" w:rsidP="000F07C7">
      <w:pPr>
        <w:shd w:val="clear" w:color="auto" w:fill="FFFFFF"/>
        <w:spacing w:after="0" w:line="240" w:lineRule="auto"/>
        <w:textAlignment w:val="baseline"/>
        <w:rPr>
          <w:rFonts w:ascii="Verdana" w:eastAsia="Times New Roman" w:hAnsi="Verdana" w:cs="Arial"/>
          <w:b/>
          <w:color w:val="333333"/>
          <w:u w:val="single"/>
          <w:bdr w:val="none" w:sz="0" w:space="0" w:color="auto" w:frame="1"/>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0"/>
        <w:gridCol w:w="1200"/>
        <w:gridCol w:w="1320"/>
        <w:gridCol w:w="840"/>
        <w:gridCol w:w="1200"/>
      </w:tblGrid>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u w:val="single"/>
                <w:bdr w:val="none" w:sz="0" w:space="0" w:color="auto" w:frame="1"/>
              </w:rPr>
            </w:pPr>
            <w:r w:rsidRPr="00625FD4">
              <w:rPr>
                <w:rFonts w:ascii="Verdana" w:eastAsia="Times New Roman" w:hAnsi="Verdana" w:cs="Arial"/>
                <w:bCs/>
                <w:color w:val="333333"/>
                <w:u w:val="single"/>
                <w:bdr w:val="none" w:sz="0" w:space="0" w:color="auto" w:frame="1"/>
              </w:rPr>
              <w:t>For each age Group:</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u w:val="single"/>
                <w:bdr w:val="none" w:sz="0" w:space="0" w:color="auto" w:frame="1"/>
              </w:rPr>
            </w:pPr>
            <w:r w:rsidRPr="00625FD4">
              <w:rPr>
                <w:rFonts w:ascii="Verdana" w:eastAsia="Times New Roman" w:hAnsi="Verdana" w:cs="Arial"/>
                <w:bCs/>
                <w:color w:val="333333"/>
                <w:u w:val="single"/>
                <w:bdr w:val="none" w:sz="0" w:space="0" w:color="auto" w:frame="1"/>
              </w:rPr>
              <w:t>Child</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u w:val="single"/>
                <w:bdr w:val="none" w:sz="0" w:space="0" w:color="auto" w:frame="1"/>
              </w:rPr>
            </w:pPr>
            <w:r w:rsidRPr="00625FD4">
              <w:rPr>
                <w:rFonts w:ascii="Verdana" w:eastAsia="Times New Roman" w:hAnsi="Verdana" w:cs="Arial"/>
                <w:bCs/>
                <w:color w:val="333333"/>
                <w:u w:val="single"/>
                <w:bdr w:val="none" w:sz="0" w:space="0" w:color="auto" w:frame="1"/>
              </w:rPr>
              <w:t>TAY (age 16-25)</w:t>
            </w: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u w:val="single"/>
                <w:bdr w:val="none" w:sz="0" w:space="0" w:color="auto" w:frame="1"/>
              </w:rPr>
            </w:pPr>
            <w:r w:rsidRPr="00625FD4">
              <w:rPr>
                <w:rFonts w:ascii="Verdana" w:eastAsia="Times New Roman" w:hAnsi="Verdana" w:cs="Arial"/>
                <w:bCs/>
                <w:color w:val="333333"/>
                <w:u w:val="single"/>
                <w:bdr w:val="none" w:sz="0" w:space="0" w:color="auto" w:frame="1"/>
              </w:rPr>
              <w:t>Adult</w:t>
            </w:r>
          </w:p>
        </w:tc>
        <w:tc>
          <w:tcPr>
            <w:tcW w:w="120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u w:val="single"/>
                <w:bdr w:val="none" w:sz="0" w:space="0" w:color="auto" w:frame="1"/>
              </w:rPr>
            </w:pPr>
            <w:r w:rsidRPr="00625FD4">
              <w:rPr>
                <w:rFonts w:ascii="Verdana" w:eastAsia="Times New Roman" w:hAnsi="Verdana" w:cs="Arial"/>
                <w:bCs/>
                <w:color w:val="333333"/>
                <w:u w:val="single"/>
                <w:bdr w:val="none" w:sz="0" w:space="0" w:color="auto" w:frame="1"/>
              </w:rPr>
              <w:t>Older Adult</w:t>
            </w:r>
          </w:p>
        </w:tc>
      </w:tr>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bdr w:val="none" w:sz="0" w:space="0" w:color="auto" w:frame="1"/>
              </w:rPr>
            </w:pPr>
            <w:r w:rsidRPr="00625FD4">
              <w:rPr>
                <w:rFonts w:ascii="Verdana" w:eastAsia="Times New Roman" w:hAnsi="Verdana" w:cs="Arial"/>
                <w:bCs/>
                <w:color w:val="333333"/>
                <w:bdr w:val="none" w:sz="0" w:space="0" w:color="auto" w:frame="1"/>
              </w:rPr>
              <w:t>(a) Pre-crisis and crisis services.</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20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bdr w:val="none" w:sz="0" w:space="0" w:color="auto" w:frame="1"/>
              </w:rPr>
            </w:pPr>
            <w:r w:rsidRPr="00625FD4">
              <w:rPr>
                <w:rFonts w:ascii="Verdana" w:eastAsia="Times New Roman" w:hAnsi="Verdana" w:cs="Arial"/>
                <w:bCs/>
                <w:color w:val="333333"/>
                <w:bdr w:val="none" w:sz="0" w:space="0" w:color="auto" w:frame="1"/>
              </w:rPr>
              <w:t xml:space="preserve">(b) Assessment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20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r>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bdr w:val="none" w:sz="0" w:space="0" w:color="auto" w:frame="1"/>
              </w:rPr>
            </w:pPr>
            <w:r w:rsidRPr="00625FD4">
              <w:rPr>
                <w:rFonts w:ascii="Verdana" w:eastAsia="Times New Roman" w:hAnsi="Verdana" w:cs="Arial"/>
                <w:bCs/>
                <w:color w:val="333333"/>
                <w:bdr w:val="none" w:sz="0" w:space="0" w:color="auto" w:frame="1"/>
              </w:rPr>
              <w:t xml:space="preserve">(c) Medication education &amp; management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bCs/>
                <w:color w:val="FF0000"/>
                <w:bdr w:val="none" w:sz="0" w:space="0" w:color="auto" w:frame="1"/>
              </w:rPr>
              <w:t xml:space="preserve"> X</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bdr w:val="none" w:sz="0" w:space="0" w:color="auto" w:frame="1"/>
              </w:rPr>
            </w:pPr>
            <w:r w:rsidRPr="00625FD4">
              <w:rPr>
                <w:rFonts w:ascii="Verdana" w:eastAsia="Times New Roman" w:hAnsi="Verdana" w:cs="Arial"/>
                <w:bCs/>
                <w:color w:val="333333"/>
                <w:bdr w:val="none" w:sz="0" w:space="0" w:color="auto" w:frame="1"/>
              </w:rPr>
              <w:t xml:space="preserve">(d) Case management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20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bdr w:val="none" w:sz="0" w:space="0" w:color="auto" w:frame="1"/>
              </w:rPr>
            </w:pPr>
            <w:r w:rsidRPr="00625FD4">
              <w:rPr>
                <w:rFonts w:ascii="Verdana" w:eastAsia="Times New Roman" w:hAnsi="Verdana" w:cs="Arial"/>
                <w:bCs/>
                <w:color w:val="333333"/>
                <w:bdr w:val="none" w:sz="0" w:space="0" w:color="auto" w:frame="1"/>
              </w:rPr>
              <w:t xml:space="preserve">(e) Twenty-four-hour treatment services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20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bdr w:val="none" w:sz="0" w:space="0" w:color="auto" w:frame="1"/>
              </w:rPr>
            </w:pPr>
            <w:r w:rsidRPr="00625FD4">
              <w:rPr>
                <w:rFonts w:ascii="Verdana" w:eastAsia="Times New Roman" w:hAnsi="Verdana" w:cs="Arial"/>
                <w:bCs/>
                <w:color w:val="333333"/>
                <w:bdr w:val="none" w:sz="0" w:space="0" w:color="auto" w:frame="1"/>
              </w:rPr>
              <w:t xml:space="preserve">(f) Rehabilitation and support services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20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p>
        </w:tc>
      </w:tr>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bdr w:val="none" w:sz="0" w:space="0" w:color="auto" w:frame="1"/>
              </w:rPr>
            </w:pPr>
            <w:r w:rsidRPr="00625FD4">
              <w:rPr>
                <w:rFonts w:ascii="Verdana" w:eastAsia="Times New Roman" w:hAnsi="Verdana" w:cs="Arial"/>
                <w:bCs/>
                <w:color w:val="333333"/>
                <w:bdr w:val="none" w:sz="0" w:space="0" w:color="auto" w:frame="1"/>
              </w:rPr>
              <w:t xml:space="preserve">(g) Vocational services </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20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r w:rsidR="00625FD4" w:rsidRPr="00625FD4" w:rsidTr="0088509B">
        <w:trPr>
          <w:trHeight w:val="300"/>
        </w:trPr>
        <w:tc>
          <w:tcPr>
            <w:tcW w:w="5160" w:type="dxa"/>
            <w:shd w:val="clear" w:color="auto" w:fill="auto"/>
            <w:tcMar>
              <w:top w:w="15" w:type="dxa"/>
              <w:left w:w="108" w:type="dxa"/>
              <w:bottom w:w="0" w:type="dxa"/>
              <w:right w:w="108" w:type="dxa"/>
            </w:tcMar>
            <w:vAlign w:val="center"/>
            <w:hideMark/>
          </w:tcPr>
          <w:p w:rsidR="00625FD4" w:rsidRPr="00625FD4" w:rsidRDefault="00625FD4" w:rsidP="00625FD4">
            <w:pPr>
              <w:shd w:val="clear" w:color="auto" w:fill="FFFFFF"/>
              <w:spacing w:after="0" w:line="240" w:lineRule="auto"/>
              <w:textAlignment w:val="baseline"/>
              <w:rPr>
                <w:rFonts w:ascii="Verdana" w:eastAsia="Times New Roman" w:hAnsi="Verdana" w:cs="Arial"/>
                <w:color w:val="333333"/>
                <w:bdr w:val="none" w:sz="0" w:space="0" w:color="auto" w:frame="1"/>
              </w:rPr>
            </w:pPr>
            <w:r w:rsidRPr="00625FD4">
              <w:rPr>
                <w:rFonts w:ascii="Verdana" w:eastAsia="Times New Roman" w:hAnsi="Verdana" w:cs="Arial"/>
                <w:bCs/>
                <w:color w:val="333333"/>
                <w:bdr w:val="none" w:sz="0" w:space="0" w:color="auto" w:frame="1"/>
              </w:rPr>
              <w:t>(h) Residential services</w:t>
            </w:r>
          </w:p>
        </w:tc>
        <w:tc>
          <w:tcPr>
            <w:tcW w:w="120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32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840" w:type="dxa"/>
            <w:shd w:val="clear" w:color="auto" w:fill="auto"/>
            <w:tcMar>
              <w:top w:w="15" w:type="dxa"/>
              <w:left w:w="108" w:type="dxa"/>
              <w:bottom w:w="0" w:type="dxa"/>
              <w:right w:w="108" w:type="dxa"/>
            </w:tcMar>
            <w:vAlign w:val="bottom"/>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c>
          <w:tcPr>
            <w:tcW w:w="1200" w:type="dxa"/>
            <w:shd w:val="clear" w:color="auto" w:fill="auto"/>
            <w:tcMar>
              <w:top w:w="15" w:type="dxa"/>
              <w:left w:w="108" w:type="dxa"/>
              <w:bottom w:w="0" w:type="dxa"/>
              <w:right w:w="108" w:type="dxa"/>
            </w:tcMar>
            <w:hideMark/>
          </w:tcPr>
          <w:p w:rsidR="00625FD4" w:rsidRPr="00625FD4" w:rsidRDefault="00625FD4" w:rsidP="00625FD4">
            <w:pPr>
              <w:shd w:val="clear" w:color="auto" w:fill="FFFFFF"/>
              <w:spacing w:after="0" w:line="240" w:lineRule="auto"/>
              <w:textAlignment w:val="baseline"/>
              <w:rPr>
                <w:rFonts w:ascii="Verdana" w:eastAsia="Times New Roman" w:hAnsi="Verdana" w:cs="Arial"/>
                <w:b/>
                <w:color w:val="FF0000"/>
                <w:bdr w:val="none" w:sz="0" w:space="0" w:color="auto" w:frame="1"/>
              </w:rPr>
            </w:pPr>
            <w:r w:rsidRPr="00625FD4">
              <w:rPr>
                <w:rFonts w:ascii="Verdana" w:eastAsia="Times New Roman" w:hAnsi="Verdana" w:cs="Arial"/>
                <w:b/>
                <w:color w:val="FF0000"/>
                <w:bdr w:val="none" w:sz="0" w:space="0" w:color="auto" w:frame="1"/>
              </w:rPr>
              <w:t> </w:t>
            </w:r>
            <w:r w:rsidRPr="00625FD4">
              <w:rPr>
                <w:rFonts w:ascii="Verdana" w:eastAsia="Times New Roman" w:hAnsi="Verdana" w:cs="Arial"/>
                <w:b/>
                <w:bCs/>
                <w:color w:val="FF0000"/>
                <w:bdr w:val="none" w:sz="0" w:space="0" w:color="auto" w:frame="1"/>
              </w:rPr>
              <w:t>X</w:t>
            </w:r>
          </w:p>
        </w:tc>
      </w:tr>
    </w:tbl>
    <w:p w:rsidR="00625FD4" w:rsidRDefault="00625FD4" w:rsidP="000F07C7">
      <w:pPr>
        <w:shd w:val="clear" w:color="auto" w:fill="FFFFFF"/>
        <w:spacing w:after="0" w:line="240" w:lineRule="auto"/>
        <w:textAlignment w:val="baseline"/>
        <w:rPr>
          <w:rFonts w:ascii="Verdana" w:eastAsia="Times New Roman" w:hAnsi="Verdana" w:cs="Arial"/>
          <w:color w:val="333333"/>
          <w:u w:val="single"/>
          <w:bdr w:val="none" w:sz="0" w:space="0" w:color="auto" w:frame="1"/>
        </w:rPr>
      </w:pPr>
    </w:p>
    <w:p w:rsidR="00AC0F54" w:rsidRDefault="00AC0F54" w:rsidP="000F07C7">
      <w:pPr>
        <w:shd w:val="clear" w:color="auto" w:fill="FFFFFF"/>
        <w:spacing w:after="0" w:line="240" w:lineRule="auto"/>
        <w:textAlignment w:val="baseline"/>
        <w:rPr>
          <w:rFonts w:ascii="Verdana" w:eastAsia="Times New Roman" w:hAnsi="Verdana" w:cs="Arial"/>
          <w:color w:val="333333"/>
          <w:u w:val="single"/>
          <w:bdr w:val="none" w:sz="0" w:space="0" w:color="auto" w:frame="1"/>
        </w:rPr>
      </w:pPr>
    </w:p>
    <w:p w:rsidR="00AC0F54" w:rsidRDefault="00AC0F54" w:rsidP="000F07C7">
      <w:pPr>
        <w:shd w:val="clear" w:color="auto" w:fill="FFFFFF"/>
        <w:spacing w:after="0" w:line="240" w:lineRule="auto"/>
        <w:textAlignment w:val="baseline"/>
        <w:rPr>
          <w:rFonts w:ascii="Verdana" w:eastAsia="Times New Roman" w:hAnsi="Verdana" w:cs="Arial"/>
          <w:color w:val="333333"/>
          <w:u w:val="single"/>
          <w:bdr w:val="none" w:sz="0" w:space="0" w:color="auto" w:frame="1"/>
        </w:rPr>
      </w:pPr>
    </w:p>
    <w:p w:rsidR="0088509B" w:rsidRDefault="0088509B" w:rsidP="000F07C7">
      <w:pPr>
        <w:shd w:val="clear" w:color="auto" w:fill="FFFFFF"/>
        <w:spacing w:after="0" w:line="240" w:lineRule="auto"/>
        <w:textAlignment w:val="baseline"/>
        <w:rPr>
          <w:rFonts w:ascii="Verdana" w:eastAsia="Times New Roman" w:hAnsi="Verdana" w:cs="Arial"/>
          <w:color w:val="333333"/>
          <w:u w:val="single"/>
          <w:bdr w:val="none" w:sz="0" w:space="0" w:color="auto" w:frame="1"/>
        </w:rPr>
      </w:pPr>
    </w:p>
    <w:p w:rsidR="00AC0F54" w:rsidRPr="00625FD4" w:rsidRDefault="00AC0F54" w:rsidP="000F07C7">
      <w:pPr>
        <w:shd w:val="clear" w:color="auto" w:fill="FFFFFF"/>
        <w:spacing w:after="0" w:line="240" w:lineRule="auto"/>
        <w:textAlignment w:val="baseline"/>
        <w:rPr>
          <w:rFonts w:ascii="Verdana" w:eastAsia="Times New Roman" w:hAnsi="Verdana" w:cs="Arial"/>
          <w:color w:val="333333"/>
          <w:u w:val="single"/>
          <w:bdr w:val="none" w:sz="0" w:space="0" w:color="auto" w:frame="1"/>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p w:rsidR="00625FD4" w:rsidRDefault="00625FD4" w:rsidP="00AC0F54">
      <w:pPr>
        <w:shd w:val="clear" w:color="auto" w:fill="FFFFFF"/>
        <w:spacing w:after="0" w:line="240" w:lineRule="auto"/>
        <w:textAlignment w:val="baseline"/>
        <w:rPr>
          <w:rFonts w:ascii="Verdana" w:eastAsia="Times New Roman" w:hAnsi="Verdana" w:cs="Arial"/>
          <w:b/>
          <w:color w:val="FF0000"/>
          <w:u w:val="single"/>
          <w:bdr w:val="none" w:sz="0" w:space="0" w:color="auto" w:frame="1"/>
        </w:rPr>
      </w:pPr>
      <w:r w:rsidRPr="00625FD4">
        <w:rPr>
          <w:rFonts w:ascii="Verdana" w:eastAsia="Times New Roman" w:hAnsi="Verdana" w:cs="Arial"/>
          <w:b/>
          <w:color w:val="FF0000"/>
          <w:u w:val="single"/>
          <w:bdr w:val="none" w:sz="0" w:space="0" w:color="auto" w:frame="1"/>
        </w:rPr>
        <w:t>ALCOHOL &amp; DRUG SERVICES</w:t>
      </w:r>
    </w:p>
    <w:p w:rsidR="00AC0F54" w:rsidRDefault="00AC0F54" w:rsidP="00625FD4">
      <w:pPr>
        <w:shd w:val="clear" w:color="auto" w:fill="FFFFFF"/>
        <w:spacing w:after="0" w:line="240" w:lineRule="auto"/>
        <w:ind w:left="360"/>
        <w:textAlignment w:val="baseline"/>
        <w:rPr>
          <w:rFonts w:ascii="Verdana" w:eastAsia="Times New Roman" w:hAnsi="Verdana" w:cs="Arial"/>
          <w:b/>
          <w:color w:val="FF0000"/>
          <w:u w:val="single"/>
          <w:bdr w:val="none" w:sz="0" w:space="0" w:color="auto" w:frame="1"/>
        </w:rPr>
      </w:pPr>
    </w:p>
    <w:tbl>
      <w:tblPr>
        <w:tblW w:w="98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2"/>
        <w:gridCol w:w="1127"/>
        <w:gridCol w:w="1341"/>
        <w:gridCol w:w="1150"/>
        <w:gridCol w:w="1187"/>
      </w:tblGrid>
      <w:tr w:rsidR="00625FD4" w:rsidRPr="00625FD4" w:rsidTr="0088509B">
        <w:trPr>
          <w:trHeight w:val="1066"/>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For each age Group:</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Child</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u w:val="single"/>
                <w:bdr w:val="none" w:sz="0" w:space="0" w:color="auto" w:frame="1"/>
              </w:rPr>
            </w:pPr>
            <w:r w:rsidRPr="00AC0F54">
              <w:rPr>
                <w:rFonts w:ascii="Verdana" w:eastAsia="Times New Roman" w:hAnsi="Verdana" w:cs="Arial"/>
                <w:bCs/>
                <w:u w:val="single"/>
                <w:bdr w:val="none" w:sz="0" w:space="0" w:color="auto" w:frame="1"/>
              </w:rPr>
              <w:t>TAY (age 16-25)</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u w:val="single"/>
                <w:bdr w:val="none" w:sz="0" w:space="0" w:color="auto" w:frame="1"/>
              </w:rPr>
            </w:pPr>
            <w:r w:rsidRPr="00AC0F54">
              <w:rPr>
                <w:rFonts w:ascii="Verdana" w:eastAsia="Times New Roman" w:hAnsi="Verdana" w:cs="Arial"/>
                <w:bCs/>
                <w:u w:val="single"/>
                <w:bdr w:val="none" w:sz="0" w:space="0" w:color="auto" w:frame="1"/>
              </w:rPr>
              <w:t>Adult</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u w:val="single"/>
                <w:bdr w:val="none" w:sz="0" w:space="0" w:color="auto" w:frame="1"/>
              </w:rPr>
            </w:pPr>
            <w:r w:rsidRPr="00AC0F54">
              <w:rPr>
                <w:rFonts w:ascii="Verdana" w:eastAsia="Times New Roman" w:hAnsi="Verdana" w:cs="Arial"/>
                <w:bCs/>
                <w:u w:val="single"/>
                <w:bdr w:val="none" w:sz="0" w:space="0" w:color="auto" w:frame="1"/>
              </w:rPr>
              <w:t>Older Adult</w:t>
            </w:r>
          </w:p>
        </w:tc>
      </w:tr>
      <w:tr w:rsidR="00625FD4" w:rsidRPr="00625FD4" w:rsidTr="0088509B">
        <w:trPr>
          <w:trHeight w:val="384"/>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 xml:space="preserve">A: Lack of Program Funding </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384"/>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 xml:space="preserve">B: Lack specialized prof. expertise </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384"/>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 xml:space="preserve">C: Lack BH workforce/providers  </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384"/>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 xml:space="preserve">D: Clients dispersed outlying areas </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384"/>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 xml:space="preserve">E: Transportation problems (bus, etc.) </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384"/>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 xml:space="preserve">F: Lack available appointment times </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343"/>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G: Fear government involvement</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384"/>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H: Linguistic needs (translation, etc.)</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413"/>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J: Culturally relevant needs</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r w:rsidR="00625FD4" w:rsidRPr="00625FD4" w:rsidTr="0088509B">
        <w:trPr>
          <w:trHeight w:val="724"/>
        </w:trPr>
        <w:tc>
          <w:tcPr>
            <w:tcW w:w="5082" w:type="dxa"/>
            <w:shd w:val="clear" w:color="auto" w:fill="auto"/>
            <w:tcMar>
              <w:top w:w="15" w:type="dxa"/>
              <w:left w:w="108" w:type="dxa"/>
              <w:bottom w:w="0" w:type="dxa"/>
              <w:right w:w="108" w:type="dxa"/>
            </w:tcMar>
            <w:vAlign w:val="center"/>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dr w:val="none" w:sz="0" w:space="0" w:color="auto" w:frame="1"/>
              </w:rPr>
            </w:pPr>
            <w:r w:rsidRPr="00AC0F54">
              <w:rPr>
                <w:rFonts w:ascii="Verdana" w:eastAsia="Times New Roman" w:hAnsi="Verdana" w:cs="Arial"/>
                <w:bCs/>
                <w:bdr w:val="none" w:sz="0" w:space="0" w:color="auto" w:frame="1"/>
              </w:rPr>
              <w:t>K: Other barrier,  specify___</w:t>
            </w:r>
          </w:p>
        </w:tc>
        <w:tc>
          <w:tcPr>
            <w:tcW w:w="112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341"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50"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c>
          <w:tcPr>
            <w:tcW w:w="1187" w:type="dxa"/>
            <w:shd w:val="clear" w:color="auto" w:fill="auto"/>
            <w:tcMar>
              <w:top w:w="15" w:type="dxa"/>
              <w:left w:w="108" w:type="dxa"/>
              <w:bottom w:w="0" w:type="dxa"/>
              <w:right w:w="108" w:type="dxa"/>
            </w:tcMar>
            <w:vAlign w:val="bottom"/>
            <w:hideMark/>
          </w:tcPr>
          <w:p w:rsidR="00625FD4" w:rsidRPr="00AC0F54" w:rsidRDefault="00625FD4" w:rsidP="00625FD4">
            <w:pPr>
              <w:shd w:val="clear" w:color="auto" w:fill="FFFFFF"/>
              <w:spacing w:after="0" w:line="240" w:lineRule="auto"/>
              <w:ind w:left="360"/>
              <w:textAlignment w:val="baseline"/>
              <w:rPr>
                <w:rFonts w:ascii="Verdana" w:eastAsia="Times New Roman" w:hAnsi="Verdana" w:cs="Arial"/>
                <w:b/>
                <w:color w:val="FF0000"/>
                <w:bdr w:val="none" w:sz="0" w:space="0" w:color="auto" w:frame="1"/>
              </w:rPr>
            </w:pPr>
            <w:r w:rsidRPr="00AC0F54">
              <w:rPr>
                <w:rFonts w:ascii="Verdana" w:eastAsia="Times New Roman" w:hAnsi="Verdana" w:cs="Arial"/>
                <w:b/>
                <w:color w:val="FF0000"/>
                <w:bdr w:val="none" w:sz="0" w:space="0" w:color="auto" w:frame="1"/>
              </w:rPr>
              <w:t> </w:t>
            </w:r>
            <w:r w:rsidRPr="00AC0F54">
              <w:rPr>
                <w:rFonts w:ascii="Verdana" w:eastAsia="Times New Roman" w:hAnsi="Verdana" w:cs="Arial"/>
                <w:b/>
                <w:bCs/>
                <w:color w:val="FF0000"/>
                <w:bdr w:val="none" w:sz="0" w:space="0" w:color="auto" w:frame="1"/>
              </w:rPr>
              <w:t>X</w:t>
            </w:r>
          </w:p>
        </w:tc>
      </w:tr>
    </w:tbl>
    <w:p w:rsidR="00625FD4" w:rsidRPr="00625FD4" w:rsidRDefault="00625FD4" w:rsidP="00625FD4">
      <w:pPr>
        <w:shd w:val="clear" w:color="auto" w:fill="FFFFFF"/>
        <w:spacing w:after="0" w:line="240" w:lineRule="auto"/>
        <w:ind w:left="360"/>
        <w:textAlignment w:val="baseline"/>
        <w:rPr>
          <w:rFonts w:ascii="Verdana" w:eastAsia="Times New Roman" w:hAnsi="Verdana" w:cs="Arial"/>
          <w:b/>
          <w:color w:val="FF0000"/>
          <w:u w:val="single"/>
          <w:bdr w:val="none" w:sz="0" w:space="0" w:color="auto" w:frame="1"/>
        </w:rPr>
      </w:pPr>
    </w:p>
    <w:p w:rsidR="00625FD4" w:rsidRPr="00625FD4" w:rsidRDefault="00625FD4" w:rsidP="00625FD4">
      <w:pPr>
        <w:shd w:val="clear" w:color="auto" w:fill="FFFFFF"/>
        <w:spacing w:after="0" w:line="240" w:lineRule="auto"/>
        <w:textAlignment w:val="baseline"/>
        <w:rPr>
          <w:rFonts w:ascii="Arial" w:eastAsia="Times New Roman" w:hAnsi="Arial" w:cs="Arial"/>
          <w:b/>
          <w:color w:val="FF0000"/>
          <w:sz w:val="24"/>
          <w:szCs w:val="24"/>
          <w:u w:val="single"/>
          <w:bdr w:val="none" w:sz="0" w:space="0" w:color="auto" w:frame="1"/>
        </w:rPr>
      </w:pPr>
      <w:r w:rsidRPr="00625FD4">
        <w:rPr>
          <w:rFonts w:ascii="Arial" w:eastAsia="Times New Roman" w:hAnsi="Arial" w:cs="Arial"/>
          <w:b/>
          <w:color w:val="FF0000"/>
          <w:sz w:val="24"/>
          <w:szCs w:val="24"/>
          <w:u w:val="single"/>
          <w:bdr w:val="none" w:sz="0" w:space="0" w:color="auto" w:frame="1"/>
        </w:rPr>
        <w:t>MENTAL HEALTH SERVICES</w:t>
      </w:r>
    </w:p>
    <w:p w:rsidR="00625FD4" w:rsidRPr="0088509B" w:rsidRDefault="00625FD4" w:rsidP="00625FD4">
      <w:pPr>
        <w:rPr>
          <w:rFonts w:ascii="Arial" w:hAnsi="Arial" w:cs="Arial"/>
          <w:b/>
          <w:sz w:val="1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0"/>
        <w:gridCol w:w="1080"/>
        <w:gridCol w:w="1350"/>
        <w:gridCol w:w="1080"/>
        <w:gridCol w:w="1260"/>
      </w:tblGrid>
      <w:tr w:rsidR="00625FD4" w:rsidRPr="00625FD4" w:rsidTr="0088509B">
        <w:trPr>
          <w:trHeight w:val="578"/>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For each age Group:</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rPr>
            </w:pPr>
            <w:r w:rsidRPr="00AC0F54">
              <w:rPr>
                <w:rFonts w:ascii="Verdana" w:hAnsi="Verdana" w:cs="Arial"/>
                <w:bCs/>
              </w:rPr>
              <w:t>Child</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rPr>
            </w:pPr>
            <w:r w:rsidRPr="00AC0F54">
              <w:rPr>
                <w:rFonts w:ascii="Verdana" w:hAnsi="Verdana" w:cs="Arial"/>
                <w:bCs/>
              </w:rPr>
              <w:t>TAY (age 16-25)</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rPr>
            </w:pPr>
            <w:r w:rsidRPr="00AC0F54">
              <w:rPr>
                <w:rFonts w:ascii="Verdana" w:hAnsi="Verdana" w:cs="Arial"/>
                <w:bCs/>
              </w:rPr>
              <w:t>Adult</w:t>
            </w: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rPr>
            </w:pPr>
            <w:r w:rsidRPr="00AC0F54">
              <w:rPr>
                <w:rFonts w:ascii="Verdana" w:hAnsi="Verdana" w:cs="Arial"/>
                <w:bCs/>
              </w:rPr>
              <w:t>Older Adult</w:t>
            </w:r>
          </w:p>
        </w:tc>
      </w:tr>
      <w:tr w:rsidR="00625FD4" w:rsidRPr="00625FD4" w:rsidTr="0088509B">
        <w:trPr>
          <w:trHeight w:val="384"/>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 xml:space="preserve">A: Lack of Program Funding </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r>
      <w:tr w:rsidR="00625FD4" w:rsidRPr="00625FD4" w:rsidTr="0088509B">
        <w:trPr>
          <w:trHeight w:val="384"/>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 xml:space="preserve">B: Lack specialized prof. expertise </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r>
      <w:tr w:rsidR="00625FD4" w:rsidRPr="00625FD4" w:rsidTr="0088509B">
        <w:trPr>
          <w:trHeight w:val="384"/>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 xml:space="preserve">C: Lack BH workforce/providers  </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r>
      <w:tr w:rsidR="00625FD4" w:rsidRPr="00625FD4" w:rsidTr="0088509B">
        <w:trPr>
          <w:trHeight w:val="384"/>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 xml:space="preserve">D: Clients dispersed outlying areas </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p>
        </w:tc>
      </w:tr>
      <w:tr w:rsidR="00625FD4" w:rsidRPr="00625FD4" w:rsidTr="0088509B">
        <w:trPr>
          <w:trHeight w:val="384"/>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 xml:space="preserve">E: Transportation problems (bus, etc.) </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r>
      <w:tr w:rsidR="00625FD4" w:rsidRPr="00625FD4" w:rsidTr="0088509B">
        <w:trPr>
          <w:trHeight w:val="384"/>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 xml:space="preserve">F: Lack available appointment times </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r>
      <w:tr w:rsidR="00625FD4" w:rsidRPr="00625FD4" w:rsidTr="0088509B">
        <w:trPr>
          <w:trHeight w:val="343"/>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G: Fear government involvement</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p>
        </w:tc>
      </w:tr>
      <w:tr w:rsidR="00625FD4" w:rsidRPr="00625FD4" w:rsidTr="0088509B">
        <w:trPr>
          <w:trHeight w:val="384"/>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H: Linguistic needs (translation, etc.)</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r>
      <w:tr w:rsidR="00625FD4" w:rsidRPr="00625FD4" w:rsidTr="0088509B">
        <w:trPr>
          <w:trHeight w:val="413"/>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J: Culturally relevant needs</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260" w:type="dxa"/>
            <w:shd w:val="clear" w:color="auto" w:fill="auto"/>
            <w:tcMar>
              <w:top w:w="15" w:type="dxa"/>
              <w:left w:w="108" w:type="dxa"/>
              <w:bottom w:w="0" w:type="dxa"/>
              <w:right w:w="108" w:type="dxa"/>
            </w:tcMar>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r>
      <w:tr w:rsidR="00625FD4" w:rsidRPr="00625FD4" w:rsidTr="0088509B">
        <w:trPr>
          <w:trHeight w:val="432"/>
        </w:trPr>
        <w:tc>
          <w:tcPr>
            <w:tcW w:w="4590" w:type="dxa"/>
            <w:shd w:val="clear" w:color="auto" w:fill="auto"/>
            <w:tcMar>
              <w:top w:w="15" w:type="dxa"/>
              <w:left w:w="108" w:type="dxa"/>
              <w:bottom w:w="0" w:type="dxa"/>
              <w:right w:w="108" w:type="dxa"/>
            </w:tcMar>
            <w:vAlign w:val="center"/>
            <w:hideMark/>
          </w:tcPr>
          <w:p w:rsidR="00625FD4" w:rsidRPr="00AC0F54" w:rsidRDefault="00625FD4" w:rsidP="00AC0F54">
            <w:pPr>
              <w:spacing w:after="0" w:line="240" w:lineRule="auto"/>
              <w:rPr>
                <w:rFonts w:ascii="Verdana" w:hAnsi="Verdana" w:cs="Arial"/>
              </w:rPr>
            </w:pPr>
            <w:r w:rsidRPr="00AC0F54">
              <w:rPr>
                <w:rFonts w:ascii="Verdana" w:hAnsi="Verdana" w:cs="Arial"/>
                <w:bCs/>
              </w:rPr>
              <w:t>K: Other barrier, specify___________</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bCs/>
                <w:color w:val="FF0000"/>
              </w:rPr>
              <w:t xml:space="preserve"> X</w:t>
            </w:r>
          </w:p>
        </w:tc>
        <w:tc>
          <w:tcPr>
            <w:tcW w:w="135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08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c>
          <w:tcPr>
            <w:tcW w:w="1260" w:type="dxa"/>
            <w:shd w:val="clear" w:color="auto" w:fill="auto"/>
            <w:tcMar>
              <w:top w:w="15" w:type="dxa"/>
              <w:left w:w="108" w:type="dxa"/>
              <w:bottom w:w="0" w:type="dxa"/>
              <w:right w:w="108" w:type="dxa"/>
            </w:tcMar>
            <w:vAlign w:val="bottom"/>
            <w:hideMark/>
          </w:tcPr>
          <w:p w:rsidR="00625FD4" w:rsidRPr="00AC0F54" w:rsidRDefault="00625FD4" w:rsidP="00AC0F54">
            <w:pPr>
              <w:spacing w:after="0" w:line="240" w:lineRule="auto"/>
              <w:rPr>
                <w:rFonts w:ascii="Verdana" w:hAnsi="Verdana" w:cs="Arial"/>
                <w:b/>
                <w:color w:val="FF0000"/>
              </w:rPr>
            </w:pPr>
            <w:r w:rsidRPr="00AC0F54">
              <w:rPr>
                <w:rFonts w:ascii="Verdana" w:hAnsi="Verdana" w:cs="Arial"/>
                <w:b/>
                <w:color w:val="FF0000"/>
              </w:rPr>
              <w:t> </w:t>
            </w:r>
            <w:r w:rsidRPr="00AC0F54">
              <w:rPr>
                <w:rFonts w:ascii="Verdana" w:hAnsi="Verdana" w:cs="Arial"/>
                <w:b/>
                <w:bCs/>
                <w:color w:val="FF0000"/>
              </w:rPr>
              <w:t>X</w:t>
            </w:r>
          </w:p>
        </w:tc>
      </w:tr>
    </w:tbl>
    <w:p w:rsidR="00625FD4" w:rsidRPr="003D325D" w:rsidRDefault="003D325D" w:rsidP="00625FD4">
      <w:pPr>
        <w:rPr>
          <w:rFonts w:ascii="Verdana" w:hAnsi="Verdana" w:cs="Arial"/>
          <w:color w:val="FF0000"/>
        </w:rPr>
      </w:pPr>
      <w:r w:rsidRPr="003D325D">
        <w:rPr>
          <w:rFonts w:ascii="Verdana" w:hAnsi="Verdana" w:cs="Arial"/>
          <w:color w:val="FF0000"/>
        </w:rPr>
        <w:t>Although there may not be a fear of government behavioral health staff involvement, there is a fear of law enforcement involvement.</w:t>
      </w: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p w:rsidR="003538BA" w:rsidRDefault="003538BA" w:rsidP="003538BA">
      <w:pPr>
        <w:shd w:val="clear" w:color="auto" w:fill="FFFFFF"/>
        <w:spacing w:after="0" w:line="240" w:lineRule="auto"/>
        <w:ind w:left="360"/>
        <w:textAlignment w:val="baseline"/>
        <w:rPr>
          <w:rFonts w:ascii="Arial" w:eastAsia="Times New Roman" w:hAnsi="Arial" w:cs="Arial"/>
          <w:b/>
          <w:color w:val="FF0000"/>
          <w:sz w:val="24"/>
          <w:szCs w:val="24"/>
          <w:u w:val="single"/>
          <w:bdr w:val="none" w:sz="0" w:space="0" w:color="auto" w:frame="1"/>
        </w:rPr>
      </w:pPr>
    </w:p>
    <w:p w:rsidR="003538BA" w:rsidRDefault="003538BA" w:rsidP="003538BA">
      <w:pPr>
        <w:shd w:val="clear" w:color="auto" w:fill="FFFFFF"/>
        <w:spacing w:after="0" w:line="240" w:lineRule="auto"/>
        <w:textAlignment w:val="baseline"/>
        <w:rPr>
          <w:rFonts w:ascii="Verdana" w:eastAsia="Times New Roman" w:hAnsi="Verdana" w:cs="Arial"/>
          <w:b/>
          <w:color w:val="FF0000"/>
          <w:u w:val="single"/>
          <w:bdr w:val="none" w:sz="0" w:space="0" w:color="auto" w:frame="1"/>
        </w:rPr>
      </w:pPr>
      <w:r w:rsidRPr="00625FD4">
        <w:rPr>
          <w:rFonts w:ascii="Verdana" w:eastAsia="Times New Roman" w:hAnsi="Verdana" w:cs="Arial"/>
          <w:b/>
          <w:color w:val="FF0000"/>
          <w:u w:val="single"/>
          <w:bdr w:val="none" w:sz="0" w:space="0" w:color="auto" w:frame="1"/>
        </w:rPr>
        <w:t>ALCOHOL &amp; DRUG SERVICES</w:t>
      </w:r>
    </w:p>
    <w:p w:rsidR="003538BA" w:rsidRDefault="003538BA" w:rsidP="003538BA">
      <w:pPr>
        <w:shd w:val="clear" w:color="auto" w:fill="FFFFFF"/>
        <w:spacing w:after="0" w:line="240" w:lineRule="auto"/>
        <w:textAlignment w:val="baseline"/>
        <w:rPr>
          <w:rFonts w:ascii="Verdana" w:eastAsia="Times New Roman" w:hAnsi="Verdana" w:cs="Arial"/>
          <w:b/>
          <w:color w:val="FF0000"/>
          <w:u w:val="single"/>
          <w:bdr w:val="none" w:sz="0" w:space="0" w:color="auto" w:frame="1"/>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0"/>
        <w:gridCol w:w="840"/>
        <w:gridCol w:w="1560"/>
        <w:gridCol w:w="840"/>
        <w:gridCol w:w="1080"/>
      </w:tblGrid>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For each age Group:</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Child</w:t>
            </w: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TAY (age 16-25)</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Adult</w:t>
            </w: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Older Adult</w:t>
            </w:r>
          </w:p>
        </w:tc>
      </w:tr>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(a) Pre-crisis and crisis services.</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r>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 xml:space="preserve">(b) Assessment </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r>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 xml:space="preserve">(c) Medication education &amp; management   </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r>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 xml:space="preserve">(d) Case management </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r>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 xml:space="preserve">(e) Twenty-four-hour treatment services </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r>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 xml:space="preserve">(f) Rehabilitation and support services </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r>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dr w:val="none" w:sz="0" w:space="0" w:color="auto" w:frame="1"/>
              </w:rPr>
            </w:pPr>
            <w:r w:rsidRPr="003538BA">
              <w:rPr>
                <w:rFonts w:ascii="Verdana" w:eastAsia="Times New Roman" w:hAnsi="Verdana" w:cs="Arial"/>
                <w:bCs/>
                <w:bdr w:val="none" w:sz="0" w:space="0" w:color="auto" w:frame="1"/>
              </w:rPr>
              <w:t xml:space="preserve">(g) Vocational services </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r>
      <w:tr w:rsidR="003538BA" w:rsidRPr="003538BA" w:rsidTr="0088509B">
        <w:trPr>
          <w:trHeight w:val="300"/>
        </w:trPr>
        <w:tc>
          <w:tcPr>
            <w:tcW w:w="4800" w:type="dxa"/>
            <w:shd w:val="clear" w:color="auto" w:fill="auto"/>
            <w:tcMar>
              <w:top w:w="15" w:type="dxa"/>
              <w:left w:w="108" w:type="dxa"/>
              <w:bottom w:w="0" w:type="dxa"/>
              <w:right w:w="108" w:type="dxa"/>
            </w:tcMar>
            <w:vAlign w:val="cente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u w:val="single"/>
                <w:bdr w:val="none" w:sz="0" w:space="0" w:color="auto" w:frame="1"/>
              </w:rPr>
            </w:pPr>
            <w:r w:rsidRPr="003538BA">
              <w:rPr>
                <w:rFonts w:ascii="Verdana" w:eastAsia="Times New Roman" w:hAnsi="Verdana" w:cs="Arial"/>
                <w:bCs/>
                <w:bdr w:val="none" w:sz="0" w:space="0" w:color="auto" w:frame="1"/>
              </w:rPr>
              <w:t>(h) Residential services</w:t>
            </w: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156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c>
          <w:tcPr>
            <w:tcW w:w="840" w:type="dxa"/>
            <w:shd w:val="clear" w:color="auto" w:fill="auto"/>
            <w:tcMar>
              <w:top w:w="15" w:type="dxa"/>
              <w:left w:w="108" w:type="dxa"/>
              <w:bottom w:w="0" w:type="dxa"/>
              <w:right w:w="108" w:type="dxa"/>
            </w:tcMar>
            <w:vAlign w:val="bottom"/>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r w:rsidRPr="003538BA">
              <w:rPr>
                <w:rFonts w:ascii="Verdana" w:eastAsia="Times New Roman" w:hAnsi="Verdana" w:cs="Arial"/>
                <w:b/>
                <w:color w:val="FF0000"/>
                <w:bdr w:val="none" w:sz="0" w:space="0" w:color="auto" w:frame="1"/>
              </w:rPr>
              <w:t> </w:t>
            </w:r>
            <w:r w:rsidRPr="003538BA">
              <w:rPr>
                <w:rFonts w:ascii="Verdana" w:eastAsia="Times New Roman" w:hAnsi="Verdana" w:cs="Arial"/>
                <w:b/>
                <w:bCs/>
                <w:color w:val="FF0000"/>
                <w:bdr w:val="none" w:sz="0" w:space="0" w:color="auto" w:frame="1"/>
              </w:rPr>
              <w:t>X</w:t>
            </w:r>
          </w:p>
        </w:tc>
        <w:tc>
          <w:tcPr>
            <w:tcW w:w="1080" w:type="dxa"/>
            <w:shd w:val="clear" w:color="auto" w:fill="auto"/>
            <w:tcMar>
              <w:top w:w="15" w:type="dxa"/>
              <w:left w:w="108" w:type="dxa"/>
              <w:bottom w:w="0" w:type="dxa"/>
              <w:right w:w="108" w:type="dxa"/>
            </w:tcMar>
            <w:hideMark/>
          </w:tcPr>
          <w:p w:rsidR="003538BA" w:rsidRPr="003538BA" w:rsidRDefault="003538BA" w:rsidP="003538BA">
            <w:pPr>
              <w:shd w:val="clear" w:color="auto" w:fill="FFFFFF"/>
              <w:spacing w:after="0" w:line="240" w:lineRule="auto"/>
              <w:textAlignment w:val="baseline"/>
              <w:rPr>
                <w:rFonts w:ascii="Verdana" w:eastAsia="Times New Roman" w:hAnsi="Verdana" w:cs="Arial"/>
                <w:b/>
                <w:color w:val="FF0000"/>
                <w:bdr w:val="none" w:sz="0" w:space="0" w:color="auto" w:frame="1"/>
              </w:rPr>
            </w:pPr>
          </w:p>
        </w:tc>
      </w:tr>
    </w:tbl>
    <w:p w:rsidR="003538BA" w:rsidRDefault="003538BA" w:rsidP="003538BA">
      <w:pPr>
        <w:shd w:val="clear" w:color="auto" w:fill="FFFFFF"/>
        <w:spacing w:after="0" w:line="240" w:lineRule="auto"/>
        <w:textAlignment w:val="baseline"/>
        <w:rPr>
          <w:rFonts w:ascii="Verdana" w:eastAsia="Times New Roman" w:hAnsi="Verdana" w:cs="Arial"/>
          <w:b/>
          <w:color w:val="FF0000"/>
          <w:u w:val="single"/>
          <w:bdr w:val="none" w:sz="0" w:space="0" w:color="auto" w:frame="1"/>
        </w:rPr>
      </w:pPr>
    </w:p>
    <w:p w:rsidR="003538BA" w:rsidRDefault="003538BA" w:rsidP="003538BA">
      <w:pPr>
        <w:shd w:val="clear" w:color="auto" w:fill="FFFFFF"/>
        <w:spacing w:after="0" w:line="240" w:lineRule="auto"/>
        <w:textAlignment w:val="baseline"/>
        <w:rPr>
          <w:rFonts w:ascii="Arial" w:eastAsia="Times New Roman" w:hAnsi="Arial" w:cs="Arial"/>
          <w:b/>
          <w:color w:val="FF0000"/>
          <w:sz w:val="24"/>
          <w:szCs w:val="24"/>
          <w:u w:val="single"/>
          <w:bdr w:val="none" w:sz="0" w:space="0" w:color="auto" w:frame="1"/>
        </w:rPr>
      </w:pPr>
      <w:r w:rsidRPr="003538BA">
        <w:rPr>
          <w:rFonts w:ascii="Arial" w:eastAsia="Times New Roman" w:hAnsi="Arial" w:cs="Arial"/>
          <w:b/>
          <w:color w:val="FF0000"/>
          <w:sz w:val="24"/>
          <w:szCs w:val="24"/>
          <w:u w:val="single"/>
          <w:bdr w:val="none" w:sz="0" w:space="0" w:color="auto" w:frame="1"/>
        </w:rPr>
        <w:t>MENTAL HEALTH SERVICES</w:t>
      </w:r>
    </w:p>
    <w:p w:rsidR="003538BA" w:rsidRPr="003538BA" w:rsidRDefault="003538BA" w:rsidP="003538BA">
      <w:pPr>
        <w:shd w:val="clear" w:color="auto" w:fill="FFFFFF"/>
        <w:spacing w:after="0" w:line="240" w:lineRule="auto"/>
        <w:ind w:left="360"/>
        <w:textAlignment w:val="baseline"/>
        <w:rPr>
          <w:rFonts w:ascii="Arial" w:eastAsia="Times New Roman" w:hAnsi="Arial" w:cs="Arial"/>
          <w:b/>
          <w:color w:val="FF0000"/>
          <w:sz w:val="24"/>
          <w:szCs w:val="24"/>
          <w:u w:val="single"/>
          <w:bdr w:val="none" w:sz="0" w:space="0" w:color="auto" w:frame="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0"/>
        <w:gridCol w:w="810"/>
        <w:gridCol w:w="1440"/>
        <w:gridCol w:w="900"/>
        <w:gridCol w:w="1170"/>
      </w:tblGrid>
      <w:tr w:rsidR="003538BA" w:rsidRPr="003538BA" w:rsidTr="0088509B">
        <w:trPr>
          <w:trHeight w:val="300"/>
        </w:trPr>
        <w:tc>
          <w:tcPr>
            <w:tcW w:w="4860" w:type="dxa"/>
            <w:shd w:val="clear" w:color="auto" w:fill="auto"/>
            <w:tcMar>
              <w:top w:w="15" w:type="dxa"/>
              <w:left w:w="108" w:type="dxa"/>
              <w:bottom w:w="0" w:type="dxa"/>
              <w:right w:w="108" w:type="dxa"/>
            </w:tcMar>
            <w:vAlign w:val="cente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For each age Group:</w:t>
            </w:r>
          </w:p>
        </w:tc>
        <w:tc>
          <w:tcPr>
            <w:tcW w:w="81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Child</w:t>
            </w:r>
          </w:p>
        </w:tc>
        <w:tc>
          <w:tcPr>
            <w:tcW w:w="144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TAY (age 16-25)</w:t>
            </w:r>
          </w:p>
        </w:tc>
        <w:tc>
          <w:tcPr>
            <w:tcW w:w="90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Adult</w:t>
            </w:r>
          </w:p>
        </w:tc>
        <w:tc>
          <w:tcPr>
            <w:tcW w:w="1170" w:type="dxa"/>
            <w:shd w:val="clear" w:color="auto" w:fill="auto"/>
            <w:tcMar>
              <w:top w:w="15" w:type="dxa"/>
              <w:left w:w="108" w:type="dxa"/>
              <w:bottom w:w="0" w:type="dxa"/>
              <w:right w:w="108" w:type="dxa"/>
            </w:tcMa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Older Adult</w:t>
            </w:r>
          </w:p>
        </w:tc>
      </w:tr>
      <w:tr w:rsidR="003538BA" w:rsidRPr="003538BA" w:rsidTr="0088509B">
        <w:trPr>
          <w:trHeight w:val="300"/>
        </w:trPr>
        <w:tc>
          <w:tcPr>
            <w:tcW w:w="4860" w:type="dxa"/>
            <w:shd w:val="clear" w:color="auto" w:fill="auto"/>
            <w:tcMar>
              <w:top w:w="15" w:type="dxa"/>
              <w:left w:w="108" w:type="dxa"/>
              <w:bottom w:w="0" w:type="dxa"/>
              <w:right w:w="108" w:type="dxa"/>
            </w:tcMar>
            <w:vAlign w:val="cente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(a) Pre-crisis and crisis services.</w:t>
            </w:r>
          </w:p>
        </w:tc>
        <w:tc>
          <w:tcPr>
            <w:tcW w:w="81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144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90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1170" w:type="dxa"/>
            <w:shd w:val="clear" w:color="auto" w:fill="auto"/>
            <w:tcMar>
              <w:top w:w="15" w:type="dxa"/>
              <w:left w:w="108" w:type="dxa"/>
              <w:bottom w:w="0" w:type="dxa"/>
              <w:right w:w="108" w:type="dxa"/>
            </w:tcMar>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r>
      <w:tr w:rsidR="003538BA" w:rsidRPr="003538BA" w:rsidTr="0088509B">
        <w:trPr>
          <w:trHeight w:val="300"/>
        </w:trPr>
        <w:tc>
          <w:tcPr>
            <w:tcW w:w="4860" w:type="dxa"/>
            <w:shd w:val="clear" w:color="auto" w:fill="auto"/>
            <w:tcMar>
              <w:top w:w="15" w:type="dxa"/>
              <w:left w:w="108" w:type="dxa"/>
              <w:bottom w:w="0" w:type="dxa"/>
              <w:right w:w="108" w:type="dxa"/>
            </w:tcMar>
            <w:vAlign w:val="cente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 xml:space="preserve">(b) Assessment </w:t>
            </w:r>
          </w:p>
        </w:tc>
        <w:tc>
          <w:tcPr>
            <w:tcW w:w="81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p>
        </w:tc>
        <w:tc>
          <w:tcPr>
            <w:tcW w:w="144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90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1170" w:type="dxa"/>
            <w:shd w:val="clear" w:color="auto" w:fill="auto"/>
            <w:tcMar>
              <w:top w:w="15" w:type="dxa"/>
              <w:left w:w="108" w:type="dxa"/>
              <w:bottom w:w="0" w:type="dxa"/>
              <w:right w:w="108" w:type="dxa"/>
            </w:tcMar>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r>
      <w:tr w:rsidR="003538BA" w:rsidRPr="003538BA" w:rsidTr="0088509B">
        <w:trPr>
          <w:trHeight w:val="300"/>
        </w:trPr>
        <w:tc>
          <w:tcPr>
            <w:tcW w:w="4860" w:type="dxa"/>
            <w:shd w:val="clear" w:color="auto" w:fill="auto"/>
            <w:tcMar>
              <w:top w:w="15" w:type="dxa"/>
              <w:left w:w="108" w:type="dxa"/>
              <w:bottom w:w="0" w:type="dxa"/>
              <w:right w:w="108" w:type="dxa"/>
            </w:tcMar>
            <w:vAlign w:val="cente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 xml:space="preserve">(c) Medication education &amp; management   </w:t>
            </w:r>
          </w:p>
        </w:tc>
        <w:tc>
          <w:tcPr>
            <w:tcW w:w="81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p>
        </w:tc>
        <w:tc>
          <w:tcPr>
            <w:tcW w:w="144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90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117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r>
      <w:tr w:rsidR="003538BA" w:rsidRPr="003538BA" w:rsidTr="0088509B">
        <w:trPr>
          <w:trHeight w:val="300"/>
        </w:trPr>
        <w:tc>
          <w:tcPr>
            <w:tcW w:w="4860" w:type="dxa"/>
            <w:shd w:val="clear" w:color="auto" w:fill="auto"/>
            <w:tcMar>
              <w:top w:w="15" w:type="dxa"/>
              <w:left w:w="108" w:type="dxa"/>
              <w:bottom w:w="0" w:type="dxa"/>
              <w:right w:w="108" w:type="dxa"/>
            </w:tcMar>
            <w:vAlign w:val="cente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 xml:space="preserve">(d) Case management </w:t>
            </w:r>
          </w:p>
        </w:tc>
        <w:tc>
          <w:tcPr>
            <w:tcW w:w="81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p>
        </w:tc>
        <w:tc>
          <w:tcPr>
            <w:tcW w:w="144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90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1170" w:type="dxa"/>
            <w:shd w:val="clear" w:color="auto" w:fill="auto"/>
            <w:tcMar>
              <w:top w:w="15" w:type="dxa"/>
              <w:left w:w="108" w:type="dxa"/>
              <w:bottom w:w="0" w:type="dxa"/>
              <w:right w:w="108" w:type="dxa"/>
            </w:tcMar>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r>
      <w:tr w:rsidR="007723B5" w:rsidRPr="003538BA" w:rsidTr="0088509B">
        <w:trPr>
          <w:trHeight w:val="300"/>
        </w:trPr>
        <w:tc>
          <w:tcPr>
            <w:tcW w:w="4860" w:type="dxa"/>
            <w:shd w:val="clear" w:color="auto" w:fill="auto"/>
            <w:tcMar>
              <w:top w:w="15" w:type="dxa"/>
              <w:left w:w="108" w:type="dxa"/>
              <w:bottom w:w="0" w:type="dxa"/>
              <w:right w:w="108" w:type="dxa"/>
            </w:tcMar>
            <w:vAlign w:val="center"/>
            <w:hideMark/>
          </w:tcPr>
          <w:p w:rsidR="007723B5" w:rsidRPr="003538BA" w:rsidRDefault="007723B5" w:rsidP="007723B5">
            <w:pPr>
              <w:spacing w:line="276" w:lineRule="auto"/>
              <w:rPr>
                <w:rFonts w:ascii="Verdana" w:hAnsi="Verdana" w:cs="Arial"/>
                <w:szCs w:val="24"/>
              </w:rPr>
            </w:pPr>
            <w:r w:rsidRPr="003538BA">
              <w:rPr>
                <w:rFonts w:ascii="Verdana" w:hAnsi="Verdana" w:cs="Arial"/>
                <w:bCs/>
                <w:szCs w:val="24"/>
              </w:rPr>
              <w:t xml:space="preserve">(e) Twenty-four-hour treatment services </w:t>
            </w:r>
          </w:p>
        </w:tc>
        <w:tc>
          <w:tcPr>
            <w:tcW w:w="810" w:type="dxa"/>
            <w:shd w:val="clear" w:color="auto" w:fill="auto"/>
            <w:tcMar>
              <w:top w:w="15" w:type="dxa"/>
              <w:left w:w="108" w:type="dxa"/>
              <w:bottom w:w="0" w:type="dxa"/>
              <w:right w:w="108" w:type="dxa"/>
            </w:tcMar>
            <w:vAlign w:val="bottom"/>
            <w:hideMark/>
          </w:tcPr>
          <w:p w:rsidR="007723B5" w:rsidRPr="003538BA" w:rsidRDefault="007723B5" w:rsidP="007723B5">
            <w:pPr>
              <w:spacing w:line="276" w:lineRule="auto"/>
              <w:rPr>
                <w:rFonts w:ascii="Verdana" w:hAnsi="Verdana" w:cs="Arial"/>
                <w:b/>
                <w:color w:val="FF0000"/>
                <w:szCs w:val="24"/>
              </w:rPr>
            </w:pPr>
          </w:p>
        </w:tc>
        <w:tc>
          <w:tcPr>
            <w:tcW w:w="1440" w:type="dxa"/>
            <w:shd w:val="clear" w:color="auto" w:fill="auto"/>
            <w:tcMar>
              <w:top w:w="15" w:type="dxa"/>
              <w:left w:w="108" w:type="dxa"/>
              <w:bottom w:w="0" w:type="dxa"/>
              <w:right w:w="108" w:type="dxa"/>
            </w:tcMar>
            <w:vAlign w:val="bottom"/>
            <w:hideMark/>
          </w:tcPr>
          <w:p w:rsidR="007723B5" w:rsidRPr="003538BA" w:rsidRDefault="007723B5" w:rsidP="007723B5">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900" w:type="dxa"/>
            <w:shd w:val="clear" w:color="auto" w:fill="auto"/>
            <w:tcMar>
              <w:top w:w="15" w:type="dxa"/>
              <w:left w:w="108" w:type="dxa"/>
              <w:bottom w:w="0" w:type="dxa"/>
              <w:right w:w="108" w:type="dxa"/>
            </w:tcMar>
            <w:vAlign w:val="bottom"/>
            <w:hideMark/>
          </w:tcPr>
          <w:p w:rsidR="007723B5" w:rsidRPr="003538BA" w:rsidRDefault="007723B5" w:rsidP="007723B5">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1170" w:type="dxa"/>
            <w:shd w:val="clear" w:color="auto" w:fill="auto"/>
            <w:tcMar>
              <w:top w:w="15" w:type="dxa"/>
              <w:left w:w="108" w:type="dxa"/>
              <w:bottom w:w="0" w:type="dxa"/>
              <w:right w:w="108" w:type="dxa"/>
            </w:tcMar>
            <w:hideMark/>
          </w:tcPr>
          <w:p w:rsidR="007723B5" w:rsidRPr="003538BA" w:rsidRDefault="007723B5" w:rsidP="007723B5">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r>
      <w:tr w:rsidR="003538BA" w:rsidRPr="003538BA" w:rsidTr="0088509B">
        <w:trPr>
          <w:trHeight w:val="300"/>
        </w:trPr>
        <w:tc>
          <w:tcPr>
            <w:tcW w:w="4860" w:type="dxa"/>
            <w:shd w:val="clear" w:color="auto" w:fill="auto"/>
            <w:tcMar>
              <w:top w:w="15" w:type="dxa"/>
              <w:left w:w="108" w:type="dxa"/>
              <w:bottom w:w="0" w:type="dxa"/>
              <w:right w:w="108" w:type="dxa"/>
            </w:tcMar>
            <w:vAlign w:val="cente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 xml:space="preserve">(f) Rehabilitation and support services </w:t>
            </w:r>
          </w:p>
        </w:tc>
        <w:tc>
          <w:tcPr>
            <w:tcW w:w="81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p>
        </w:tc>
        <w:tc>
          <w:tcPr>
            <w:tcW w:w="144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90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r w:rsidRPr="003538BA">
              <w:rPr>
                <w:rFonts w:ascii="Verdana" w:hAnsi="Verdana" w:cs="Arial"/>
                <w:b/>
                <w:color w:val="FF0000"/>
                <w:szCs w:val="24"/>
              </w:rPr>
              <w:t> </w:t>
            </w:r>
            <w:r w:rsidRPr="003538BA">
              <w:rPr>
                <w:rFonts w:ascii="Verdana" w:hAnsi="Verdana" w:cs="Arial"/>
                <w:b/>
                <w:bCs/>
                <w:color w:val="FF0000"/>
                <w:szCs w:val="24"/>
              </w:rPr>
              <w:t>X</w:t>
            </w:r>
          </w:p>
        </w:tc>
        <w:tc>
          <w:tcPr>
            <w:tcW w:w="1170" w:type="dxa"/>
            <w:shd w:val="clear" w:color="auto" w:fill="auto"/>
            <w:tcMar>
              <w:top w:w="15" w:type="dxa"/>
              <w:left w:w="108" w:type="dxa"/>
              <w:bottom w:w="0" w:type="dxa"/>
              <w:right w:w="108" w:type="dxa"/>
            </w:tcMar>
            <w:hideMark/>
          </w:tcPr>
          <w:p w:rsidR="003538BA" w:rsidRPr="003538BA" w:rsidRDefault="003538BA" w:rsidP="003538BA">
            <w:pPr>
              <w:spacing w:line="276" w:lineRule="auto"/>
              <w:rPr>
                <w:rFonts w:ascii="Verdana" w:hAnsi="Verdana" w:cs="Arial"/>
                <w:b/>
                <w:color w:val="FF0000"/>
                <w:szCs w:val="24"/>
              </w:rPr>
            </w:pPr>
          </w:p>
        </w:tc>
      </w:tr>
      <w:tr w:rsidR="003538BA" w:rsidRPr="003538BA" w:rsidTr="0088509B">
        <w:trPr>
          <w:trHeight w:val="300"/>
        </w:trPr>
        <w:tc>
          <w:tcPr>
            <w:tcW w:w="4860" w:type="dxa"/>
            <w:shd w:val="clear" w:color="auto" w:fill="auto"/>
            <w:tcMar>
              <w:top w:w="15" w:type="dxa"/>
              <w:left w:w="108" w:type="dxa"/>
              <w:bottom w:w="0" w:type="dxa"/>
              <w:right w:w="108" w:type="dxa"/>
            </w:tcMar>
            <w:vAlign w:val="cente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 xml:space="preserve">(g) Vocational services </w:t>
            </w:r>
          </w:p>
        </w:tc>
        <w:tc>
          <w:tcPr>
            <w:tcW w:w="81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p>
        </w:tc>
        <w:tc>
          <w:tcPr>
            <w:tcW w:w="144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p>
        </w:tc>
        <w:tc>
          <w:tcPr>
            <w:tcW w:w="90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b/>
                <w:color w:val="FF0000"/>
                <w:szCs w:val="24"/>
              </w:rPr>
            </w:pPr>
          </w:p>
        </w:tc>
        <w:tc>
          <w:tcPr>
            <w:tcW w:w="1170" w:type="dxa"/>
            <w:shd w:val="clear" w:color="auto" w:fill="auto"/>
            <w:tcMar>
              <w:top w:w="15" w:type="dxa"/>
              <w:left w:w="108" w:type="dxa"/>
              <w:bottom w:w="0" w:type="dxa"/>
              <w:right w:w="108" w:type="dxa"/>
            </w:tcMar>
            <w:hideMark/>
          </w:tcPr>
          <w:p w:rsidR="003538BA" w:rsidRPr="003538BA" w:rsidRDefault="003538BA" w:rsidP="003538BA">
            <w:pPr>
              <w:spacing w:line="276" w:lineRule="auto"/>
              <w:rPr>
                <w:rFonts w:ascii="Verdana" w:hAnsi="Verdana" w:cs="Arial"/>
                <w:b/>
                <w:color w:val="FF0000"/>
                <w:szCs w:val="24"/>
              </w:rPr>
            </w:pPr>
          </w:p>
        </w:tc>
      </w:tr>
      <w:tr w:rsidR="003538BA" w:rsidRPr="003538BA" w:rsidTr="0088509B">
        <w:trPr>
          <w:trHeight w:val="300"/>
        </w:trPr>
        <w:tc>
          <w:tcPr>
            <w:tcW w:w="4860" w:type="dxa"/>
            <w:shd w:val="clear" w:color="auto" w:fill="auto"/>
            <w:tcMar>
              <w:top w:w="15" w:type="dxa"/>
              <w:left w:w="108" w:type="dxa"/>
              <w:bottom w:w="0" w:type="dxa"/>
              <w:right w:w="108" w:type="dxa"/>
            </w:tcMar>
            <w:vAlign w:val="center"/>
            <w:hideMark/>
          </w:tcPr>
          <w:p w:rsidR="003538BA" w:rsidRPr="003538BA" w:rsidRDefault="003538BA" w:rsidP="003538BA">
            <w:pPr>
              <w:spacing w:line="276" w:lineRule="auto"/>
              <w:rPr>
                <w:rFonts w:ascii="Verdana" w:hAnsi="Verdana" w:cs="Arial"/>
                <w:szCs w:val="24"/>
              </w:rPr>
            </w:pPr>
            <w:r w:rsidRPr="003538BA">
              <w:rPr>
                <w:rFonts w:ascii="Verdana" w:hAnsi="Verdana" w:cs="Arial"/>
                <w:bCs/>
                <w:szCs w:val="24"/>
              </w:rPr>
              <w:t>(h) Residential services</w:t>
            </w:r>
          </w:p>
        </w:tc>
        <w:tc>
          <w:tcPr>
            <w:tcW w:w="81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szCs w:val="24"/>
              </w:rPr>
            </w:pPr>
          </w:p>
        </w:tc>
        <w:tc>
          <w:tcPr>
            <w:tcW w:w="144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szCs w:val="24"/>
              </w:rPr>
            </w:pPr>
          </w:p>
        </w:tc>
        <w:tc>
          <w:tcPr>
            <w:tcW w:w="900" w:type="dxa"/>
            <w:shd w:val="clear" w:color="auto" w:fill="auto"/>
            <w:tcMar>
              <w:top w:w="15" w:type="dxa"/>
              <w:left w:w="108" w:type="dxa"/>
              <w:bottom w:w="0" w:type="dxa"/>
              <w:right w:w="108" w:type="dxa"/>
            </w:tcMar>
            <w:vAlign w:val="bottom"/>
            <w:hideMark/>
          </w:tcPr>
          <w:p w:rsidR="003538BA" w:rsidRPr="003538BA" w:rsidRDefault="003538BA" w:rsidP="003538BA">
            <w:pPr>
              <w:spacing w:line="276" w:lineRule="auto"/>
              <w:rPr>
                <w:rFonts w:ascii="Verdana" w:hAnsi="Verdana" w:cs="Arial"/>
                <w:szCs w:val="24"/>
              </w:rPr>
            </w:pPr>
          </w:p>
        </w:tc>
        <w:tc>
          <w:tcPr>
            <w:tcW w:w="1170" w:type="dxa"/>
            <w:shd w:val="clear" w:color="auto" w:fill="auto"/>
            <w:tcMar>
              <w:top w:w="15" w:type="dxa"/>
              <w:left w:w="108" w:type="dxa"/>
              <w:bottom w:w="0" w:type="dxa"/>
              <w:right w:w="108" w:type="dxa"/>
            </w:tcMar>
            <w:hideMark/>
          </w:tcPr>
          <w:p w:rsidR="003538BA" w:rsidRPr="003538BA" w:rsidRDefault="003538BA" w:rsidP="003538BA">
            <w:pPr>
              <w:spacing w:line="276" w:lineRule="auto"/>
              <w:rPr>
                <w:rFonts w:ascii="Verdana" w:hAnsi="Verdana" w:cs="Arial"/>
                <w:szCs w:val="24"/>
              </w:rPr>
            </w:pPr>
          </w:p>
        </w:tc>
      </w:tr>
    </w:tbl>
    <w:p w:rsidR="00F84ED2" w:rsidRDefault="00F84ED2" w:rsidP="00A07B7D">
      <w:pPr>
        <w:spacing w:line="276" w:lineRule="auto"/>
        <w:rPr>
          <w:rFonts w:ascii="Arial" w:hAnsi="Arial" w:cs="Arial"/>
          <w:sz w:val="24"/>
          <w:szCs w:val="24"/>
        </w:rPr>
      </w:pPr>
    </w:p>
    <w:p w:rsidR="00610727" w:rsidRDefault="00610727" w:rsidP="00A07B7D">
      <w:pPr>
        <w:spacing w:line="276" w:lineRule="auto"/>
        <w:rPr>
          <w:rFonts w:ascii="Arial" w:hAnsi="Arial" w:cs="Arial"/>
          <w:sz w:val="24"/>
          <w:szCs w:val="24"/>
        </w:rPr>
      </w:pPr>
    </w:p>
    <w:p w:rsidR="00610727" w:rsidRDefault="00610727" w:rsidP="00A07B7D">
      <w:pPr>
        <w:spacing w:line="276" w:lineRule="auto"/>
        <w:rPr>
          <w:rFonts w:ascii="Arial" w:hAnsi="Arial" w:cs="Arial"/>
          <w:sz w:val="24"/>
          <w:szCs w:val="24"/>
        </w:rPr>
      </w:pPr>
    </w:p>
    <w:p w:rsidR="00F84ED2"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p w:rsidR="004B5D9E" w:rsidRDefault="004B5D9E" w:rsidP="004B5D9E">
      <w:pPr>
        <w:shd w:val="clear" w:color="auto" w:fill="FFFFFF"/>
        <w:spacing w:after="0" w:line="240" w:lineRule="auto"/>
        <w:textAlignment w:val="baseline"/>
        <w:rPr>
          <w:rFonts w:ascii="Verdana" w:eastAsia="Times New Roman" w:hAnsi="Verdana" w:cs="Arial"/>
          <w:b/>
          <w:color w:val="FF0000"/>
          <w:u w:val="single"/>
          <w:bdr w:val="none" w:sz="0" w:space="0" w:color="auto" w:frame="1"/>
        </w:rPr>
      </w:pPr>
      <w:r w:rsidRPr="004B5D9E">
        <w:rPr>
          <w:rFonts w:ascii="Verdana" w:eastAsia="Times New Roman" w:hAnsi="Verdana" w:cs="Arial"/>
          <w:b/>
          <w:color w:val="FF0000"/>
          <w:u w:val="single"/>
          <w:bdr w:val="none" w:sz="0" w:space="0" w:color="auto" w:frame="1"/>
        </w:rPr>
        <w:t>ALCOHOL &amp; DRUG SERVICES</w:t>
      </w:r>
    </w:p>
    <w:p w:rsidR="004B5D9E" w:rsidRDefault="004B5D9E" w:rsidP="004B5D9E">
      <w:pPr>
        <w:shd w:val="clear" w:color="auto" w:fill="FFFFFF"/>
        <w:spacing w:after="0" w:line="240" w:lineRule="auto"/>
        <w:textAlignment w:val="baseline"/>
        <w:rPr>
          <w:rFonts w:ascii="Verdana" w:eastAsia="Times New Roman" w:hAnsi="Verdana" w:cs="Arial"/>
          <w:b/>
          <w:color w:val="FF0000"/>
          <w:u w:val="single"/>
          <w:bdr w:val="none" w:sz="0" w:space="0" w:color="auto" w:frame="1"/>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0"/>
        <w:gridCol w:w="840"/>
        <w:gridCol w:w="1440"/>
        <w:gridCol w:w="960"/>
        <w:gridCol w:w="840"/>
      </w:tblGrid>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For each age Group:</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Child</w:t>
            </w: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TAY (age 16-25)</w:t>
            </w: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Adult</w:t>
            </w: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Older Adult</w:t>
            </w:r>
          </w:p>
        </w:tc>
      </w:tr>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(a) Pre-crisis and crisis services.</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r>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 xml:space="preserve">(b) Assessment </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r>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 xml:space="preserve">(c) Medication education &amp; management   </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r>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 xml:space="preserve">(d) Case management </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r>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 xml:space="preserve">(e) Twenty-four-hour treatment services </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r>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 xml:space="preserve">(f) Rehabilitation and support services </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
                <w:color w:val="FF0000"/>
                <w:bdr w:val="none" w:sz="0" w:space="0" w:color="auto" w:frame="1"/>
              </w:rPr>
            </w:pPr>
            <w:r w:rsidRPr="004B5D9E">
              <w:rPr>
                <w:rFonts w:ascii="Verdana" w:eastAsia="Times New Roman" w:hAnsi="Verdana" w:cs="Arial"/>
                <w:b/>
                <w:color w:val="FF0000"/>
                <w:bdr w:val="none" w:sz="0" w:space="0" w:color="auto" w:frame="1"/>
              </w:rPr>
              <w:t> </w:t>
            </w:r>
            <w:r w:rsidRPr="004B5D9E">
              <w:rPr>
                <w:rFonts w:ascii="Verdana" w:eastAsia="Times New Roman" w:hAnsi="Verdana" w:cs="Arial"/>
                <w:b/>
                <w:bCs/>
                <w:color w:val="FF0000"/>
                <w:bdr w:val="none" w:sz="0" w:space="0" w:color="auto" w:frame="1"/>
              </w:rPr>
              <w:t>X</w:t>
            </w: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
                <w:color w:val="FF0000"/>
                <w:bdr w:val="none" w:sz="0" w:space="0" w:color="auto" w:frame="1"/>
              </w:rPr>
            </w:pPr>
            <w:r w:rsidRPr="004B5D9E">
              <w:rPr>
                <w:rFonts w:ascii="Verdana" w:eastAsia="Times New Roman" w:hAnsi="Verdana" w:cs="Arial"/>
                <w:b/>
                <w:color w:val="FF0000"/>
                <w:bdr w:val="none" w:sz="0" w:space="0" w:color="auto" w:frame="1"/>
              </w:rPr>
              <w:t> </w:t>
            </w:r>
            <w:r w:rsidRPr="004B5D9E">
              <w:rPr>
                <w:rFonts w:ascii="Verdana" w:eastAsia="Times New Roman" w:hAnsi="Verdana" w:cs="Arial"/>
                <w:b/>
                <w:bCs/>
                <w:color w:val="FF0000"/>
                <w:bdr w:val="none" w:sz="0" w:space="0" w:color="auto" w:frame="1"/>
              </w:rPr>
              <w:t>X</w:t>
            </w: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
                <w:color w:val="FF0000"/>
                <w:bdr w:val="none" w:sz="0" w:space="0" w:color="auto" w:frame="1"/>
              </w:rPr>
            </w:pPr>
            <w:r w:rsidRPr="004B5D9E">
              <w:rPr>
                <w:rFonts w:ascii="Verdana" w:eastAsia="Times New Roman" w:hAnsi="Verdana" w:cs="Arial"/>
                <w:b/>
                <w:color w:val="FF0000"/>
                <w:bdr w:val="none" w:sz="0" w:space="0" w:color="auto" w:frame="1"/>
              </w:rPr>
              <w:t> </w:t>
            </w:r>
            <w:r w:rsidRPr="004B5D9E">
              <w:rPr>
                <w:rFonts w:ascii="Verdana" w:eastAsia="Times New Roman" w:hAnsi="Verdana" w:cs="Arial"/>
                <w:b/>
                <w:bCs/>
                <w:color w:val="FF0000"/>
                <w:bdr w:val="none" w:sz="0" w:space="0" w:color="auto" w:frame="1"/>
              </w:rPr>
              <w:t>X</w:t>
            </w: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
                <w:color w:val="FF0000"/>
                <w:bdr w:val="none" w:sz="0" w:space="0" w:color="auto" w:frame="1"/>
              </w:rPr>
            </w:pPr>
            <w:r w:rsidRPr="004B5D9E">
              <w:rPr>
                <w:rFonts w:ascii="Verdana" w:eastAsia="Times New Roman" w:hAnsi="Verdana" w:cs="Arial"/>
                <w:b/>
                <w:bCs/>
                <w:color w:val="FF0000"/>
                <w:bdr w:val="none" w:sz="0" w:space="0" w:color="auto" w:frame="1"/>
              </w:rPr>
              <w:t>X</w:t>
            </w:r>
          </w:p>
        </w:tc>
      </w:tr>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 xml:space="preserve">(g) Vocational services </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r>
      <w:tr w:rsidR="004B5D9E" w:rsidRPr="004B5D9E" w:rsidTr="0088509B">
        <w:trPr>
          <w:trHeight w:val="300"/>
        </w:trPr>
        <w:tc>
          <w:tcPr>
            <w:tcW w:w="492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(h) Residential services</w:t>
            </w:r>
          </w:p>
        </w:tc>
        <w:tc>
          <w:tcPr>
            <w:tcW w:w="8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144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96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c>
          <w:tcPr>
            <w:tcW w:w="840" w:type="dxa"/>
            <w:shd w:val="clear" w:color="auto" w:fill="auto"/>
            <w:tcMar>
              <w:top w:w="15" w:type="dxa"/>
              <w:left w:w="108" w:type="dxa"/>
              <w:bottom w:w="0" w:type="dxa"/>
              <w:right w:w="108" w:type="dxa"/>
            </w:tcMa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p>
        </w:tc>
      </w:tr>
    </w:tbl>
    <w:p w:rsidR="004B5D9E" w:rsidRDefault="004B5D9E" w:rsidP="004B5D9E">
      <w:pPr>
        <w:shd w:val="clear" w:color="auto" w:fill="FFFFFF"/>
        <w:spacing w:after="0" w:line="240" w:lineRule="auto"/>
        <w:textAlignment w:val="baseline"/>
        <w:rPr>
          <w:rFonts w:ascii="Verdana" w:eastAsia="Times New Roman" w:hAnsi="Verdana" w:cs="Arial"/>
          <w:b/>
          <w:color w:val="FF0000"/>
          <w:u w:val="single"/>
          <w:bdr w:val="none" w:sz="0" w:space="0" w:color="auto" w:frame="1"/>
        </w:rPr>
      </w:pPr>
    </w:p>
    <w:p w:rsidR="004B5D9E" w:rsidRDefault="004B5D9E" w:rsidP="004B5D9E">
      <w:pPr>
        <w:shd w:val="clear" w:color="auto" w:fill="FFFFFF"/>
        <w:spacing w:after="0" w:line="240" w:lineRule="auto"/>
        <w:textAlignment w:val="baseline"/>
        <w:rPr>
          <w:rFonts w:ascii="Verdana" w:eastAsia="Times New Roman" w:hAnsi="Verdana" w:cs="Arial"/>
          <w:b/>
          <w:color w:val="FF0000"/>
          <w:u w:val="single"/>
          <w:bdr w:val="none" w:sz="0" w:space="0" w:color="auto" w:frame="1"/>
        </w:rPr>
      </w:pPr>
    </w:p>
    <w:tbl>
      <w:tblPr>
        <w:tblW w:w="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0"/>
        <w:gridCol w:w="1581"/>
        <w:gridCol w:w="1320"/>
      </w:tblGrid>
      <w:tr w:rsidR="004B5D9E" w:rsidRPr="004B5D9E" w:rsidTr="0088509B">
        <w:trPr>
          <w:trHeight w:val="279"/>
        </w:trPr>
        <w:tc>
          <w:tcPr>
            <w:tcW w:w="495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Program</w:t>
            </w:r>
          </w:p>
        </w:tc>
        <w:tc>
          <w:tcPr>
            <w:tcW w:w="1581"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Granting Body</w:t>
            </w:r>
          </w:p>
        </w:tc>
        <w:tc>
          <w:tcPr>
            <w:tcW w:w="132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bdr w:val="none" w:sz="0" w:space="0" w:color="auto" w:frame="1"/>
              </w:rPr>
            </w:pPr>
            <w:r w:rsidRPr="004B5D9E">
              <w:rPr>
                <w:rFonts w:ascii="Verdana" w:eastAsia="Times New Roman" w:hAnsi="Verdana" w:cs="Arial"/>
                <w:bCs/>
                <w:bdr w:val="none" w:sz="0" w:space="0" w:color="auto" w:frame="1"/>
              </w:rPr>
              <w:t>Expires</w:t>
            </w:r>
          </w:p>
        </w:tc>
      </w:tr>
      <w:tr w:rsidR="004B5D9E" w:rsidRPr="004B5D9E" w:rsidTr="0088509B">
        <w:trPr>
          <w:trHeight w:val="300"/>
        </w:trPr>
        <w:tc>
          <w:tcPr>
            <w:tcW w:w="495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color w:val="FF0000"/>
                <w:bdr w:val="none" w:sz="0" w:space="0" w:color="auto" w:frame="1"/>
              </w:rPr>
            </w:pPr>
            <w:r w:rsidRPr="004B5D9E">
              <w:rPr>
                <w:rFonts w:ascii="Verdana" w:eastAsia="Times New Roman" w:hAnsi="Verdana" w:cs="Arial"/>
                <w:bCs/>
                <w:color w:val="FF0000"/>
                <w:bdr w:val="none" w:sz="0" w:space="0" w:color="auto" w:frame="1"/>
              </w:rPr>
              <w:t>ROOM for Dads</w:t>
            </w:r>
          </w:p>
        </w:tc>
        <w:tc>
          <w:tcPr>
            <w:tcW w:w="1581"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color w:val="FF0000"/>
                <w:bdr w:val="none" w:sz="0" w:space="0" w:color="auto" w:frame="1"/>
              </w:rPr>
            </w:pPr>
            <w:r w:rsidRPr="004B5D9E">
              <w:rPr>
                <w:rFonts w:ascii="Verdana" w:eastAsia="Times New Roman" w:hAnsi="Verdana" w:cs="Arial"/>
                <w:bCs/>
                <w:color w:val="FF0000"/>
                <w:bdr w:val="none" w:sz="0" w:space="0" w:color="auto" w:frame="1"/>
              </w:rPr>
              <w:t>SAMHSA</w:t>
            </w:r>
          </w:p>
        </w:tc>
        <w:tc>
          <w:tcPr>
            <w:tcW w:w="132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color w:val="FF0000"/>
                <w:bdr w:val="none" w:sz="0" w:space="0" w:color="auto" w:frame="1"/>
              </w:rPr>
            </w:pPr>
            <w:r w:rsidRPr="004B5D9E">
              <w:rPr>
                <w:rFonts w:ascii="Verdana" w:eastAsia="Times New Roman" w:hAnsi="Verdana" w:cs="Arial"/>
                <w:bCs/>
                <w:color w:val="FF0000"/>
                <w:bdr w:val="none" w:sz="0" w:space="0" w:color="auto" w:frame="1"/>
              </w:rPr>
              <w:t>9/2019</w:t>
            </w:r>
          </w:p>
        </w:tc>
      </w:tr>
      <w:tr w:rsidR="004B5D9E" w:rsidRPr="004B5D9E" w:rsidTr="0088509B">
        <w:trPr>
          <w:trHeight w:val="300"/>
        </w:trPr>
        <w:tc>
          <w:tcPr>
            <w:tcW w:w="4950" w:type="dxa"/>
            <w:shd w:val="clear" w:color="auto" w:fill="auto"/>
            <w:tcMar>
              <w:top w:w="15" w:type="dxa"/>
              <w:left w:w="108" w:type="dxa"/>
              <w:bottom w:w="0" w:type="dxa"/>
              <w:right w:w="108" w:type="dxa"/>
            </w:tcMar>
            <w:vAlign w:val="center"/>
            <w:hideMark/>
          </w:tcPr>
          <w:p w:rsidR="004B5D9E" w:rsidRPr="004B5D9E" w:rsidRDefault="004B5D9E" w:rsidP="004B5D9E">
            <w:pPr>
              <w:shd w:val="clear" w:color="auto" w:fill="FFFFFF"/>
              <w:spacing w:after="0" w:line="240" w:lineRule="auto"/>
              <w:textAlignment w:val="baseline"/>
              <w:rPr>
                <w:rFonts w:ascii="Verdana" w:eastAsia="Times New Roman" w:hAnsi="Verdana" w:cs="Arial"/>
                <w:color w:val="FF0000"/>
                <w:bdr w:val="none" w:sz="0" w:space="0" w:color="auto" w:frame="1"/>
              </w:rPr>
            </w:pPr>
            <w:r w:rsidRPr="004B5D9E">
              <w:rPr>
                <w:rFonts w:ascii="Verdana" w:eastAsia="Times New Roman" w:hAnsi="Verdana" w:cs="Arial"/>
                <w:bCs/>
                <w:color w:val="FF0000"/>
                <w:bdr w:val="none" w:sz="0" w:space="0" w:color="auto" w:frame="1"/>
              </w:rPr>
              <w:t>Prevention Services/Media Campaign</w:t>
            </w:r>
          </w:p>
        </w:tc>
        <w:tc>
          <w:tcPr>
            <w:tcW w:w="1581"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color w:val="FF0000"/>
                <w:bdr w:val="none" w:sz="0" w:space="0" w:color="auto" w:frame="1"/>
              </w:rPr>
            </w:pPr>
            <w:r w:rsidRPr="004B5D9E">
              <w:rPr>
                <w:rFonts w:ascii="Verdana" w:eastAsia="Times New Roman" w:hAnsi="Verdana" w:cs="Arial"/>
                <w:bCs/>
                <w:color w:val="FF0000"/>
                <w:bdr w:val="none" w:sz="0" w:space="0" w:color="auto" w:frame="1"/>
              </w:rPr>
              <w:t>SAPT</w:t>
            </w:r>
          </w:p>
        </w:tc>
        <w:tc>
          <w:tcPr>
            <w:tcW w:w="1320" w:type="dxa"/>
            <w:shd w:val="clear" w:color="auto" w:fill="auto"/>
            <w:tcMar>
              <w:top w:w="15" w:type="dxa"/>
              <w:left w:w="108" w:type="dxa"/>
              <w:bottom w:w="0" w:type="dxa"/>
              <w:right w:w="108" w:type="dxa"/>
            </w:tcMar>
            <w:vAlign w:val="bottom"/>
            <w:hideMark/>
          </w:tcPr>
          <w:p w:rsidR="004B5D9E" w:rsidRPr="004B5D9E" w:rsidRDefault="004B5D9E" w:rsidP="004B5D9E">
            <w:pPr>
              <w:shd w:val="clear" w:color="auto" w:fill="FFFFFF"/>
              <w:spacing w:after="0" w:line="240" w:lineRule="auto"/>
              <w:textAlignment w:val="baseline"/>
              <w:rPr>
                <w:rFonts w:ascii="Verdana" w:eastAsia="Times New Roman" w:hAnsi="Verdana" w:cs="Arial"/>
                <w:color w:val="FF0000"/>
                <w:bdr w:val="none" w:sz="0" w:space="0" w:color="auto" w:frame="1"/>
              </w:rPr>
            </w:pPr>
            <w:r w:rsidRPr="004B5D9E">
              <w:rPr>
                <w:rFonts w:ascii="Verdana" w:eastAsia="Times New Roman" w:hAnsi="Verdana" w:cs="Arial"/>
                <w:bCs/>
                <w:color w:val="FF0000"/>
                <w:bdr w:val="none" w:sz="0" w:space="0" w:color="auto" w:frame="1"/>
              </w:rPr>
              <w:t>6/2019</w:t>
            </w:r>
          </w:p>
        </w:tc>
      </w:tr>
    </w:tbl>
    <w:p w:rsidR="004B5D9E" w:rsidRDefault="004B5D9E" w:rsidP="004B5D9E">
      <w:pPr>
        <w:shd w:val="clear" w:color="auto" w:fill="FFFFFF"/>
        <w:spacing w:after="0" w:line="240" w:lineRule="auto"/>
        <w:textAlignment w:val="baseline"/>
        <w:rPr>
          <w:rFonts w:ascii="Verdana" w:eastAsia="Times New Roman" w:hAnsi="Verdana" w:cs="Arial"/>
          <w:b/>
          <w:color w:val="FF0000"/>
          <w:u w:val="single"/>
          <w:bdr w:val="none" w:sz="0" w:space="0" w:color="auto" w:frame="1"/>
        </w:rPr>
      </w:pPr>
    </w:p>
    <w:p w:rsidR="00244648" w:rsidRPr="00244648" w:rsidRDefault="00244648" w:rsidP="00244648">
      <w:pPr>
        <w:shd w:val="clear" w:color="auto" w:fill="FFFFFF"/>
        <w:spacing w:after="0" w:line="240" w:lineRule="auto"/>
        <w:textAlignment w:val="baseline"/>
        <w:rPr>
          <w:rFonts w:ascii="Verdana" w:eastAsia="Times New Roman" w:hAnsi="Verdana" w:cs="Arial"/>
          <w:color w:val="FF0000"/>
          <w:bdr w:val="none" w:sz="0" w:space="0" w:color="auto" w:frame="1"/>
        </w:rPr>
      </w:pPr>
      <w:r w:rsidRPr="00244648">
        <w:rPr>
          <w:rFonts w:ascii="Verdana" w:eastAsia="Times New Roman" w:hAnsi="Verdana" w:cs="Arial"/>
          <w:bCs/>
          <w:color w:val="FF0000"/>
          <w:bdr w:val="none" w:sz="0" w:space="0" w:color="auto" w:frame="1"/>
        </w:rPr>
        <w:t>SAMHSA – Substance Abuse &amp; Mental Health Administration</w:t>
      </w:r>
    </w:p>
    <w:p w:rsidR="00244648" w:rsidRPr="00244648" w:rsidRDefault="00244648" w:rsidP="00244648">
      <w:pPr>
        <w:shd w:val="clear" w:color="auto" w:fill="FFFFFF"/>
        <w:spacing w:after="0" w:line="240" w:lineRule="auto"/>
        <w:textAlignment w:val="baseline"/>
        <w:rPr>
          <w:rFonts w:ascii="Verdana" w:eastAsia="Times New Roman" w:hAnsi="Verdana" w:cs="Arial"/>
          <w:color w:val="FF0000"/>
          <w:bdr w:val="none" w:sz="0" w:space="0" w:color="auto" w:frame="1"/>
        </w:rPr>
      </w:pPr>
      <w:r w:rsidRPr="00244648">
        <w:rPr>
          <w:rFonts w:ascii="Verdana" w:eastAsia="Times New Roman" w:hAnsi="Verdana" w:cs="Arial"/>
          <w:bCs/>
          <w:color w:val="FF0000"/>
          <w:bdr w:val="none" w:sz="0" w:space="0" w:color="auto" w:frame="1"/>
        </w:rPr>
        <w:t>SAPT – Substance Abuse Prevention &amp; Treatment</w:t>
      </w:r>
    </w:p>
    <w:p w:rsidR="00244648" w:rsidRPr="004B5D9E" w:rsidRDefault="00244648" w:rsidP="004B5D9E">
      <w:pPr>
        <w:shd w:val="clear" w:color="auto" w:fill="FFFFFF"/>
        <w:spacing w:after="0" w:line="240" w:lineRule="auto"/>
        <w:textAlignment w:val="baseline"/>
        <w:rPr>
          <w:rFonts w:ascii="Verdana" w:eastAsia="Times New Roman" w:hAnsi="Verdana" w:cs="Arial"/>
          <w:b/>
          <w:color w:val="FF0000"/>
          <w:u w:val="single"/>
          <w:bdr w:val="none" w:sz="0" w:space="0" w:color="auto" w:frame="1"/>
        </w:rPr>
      </w:pPr>
    </w:p>
    <w:p w:rsidR="00CA2818" w:rsidRPr="00CA2818" w:rsidRDefault="00CA2818" w:rsidP="00CA2818">
      <w:pPr>
        <w:shd w:val="clear" w:color="auto" w:fill="FFFFFF"/>
        <w:spacing w:after="0" w:line="240" w:lineRule="auto"/>
        <w:textAlignment w:val="baseline"/>
        <w:rPr>
          <w:rFonts w:ascii="Arial" w:eastAsia="Times New Roman" w:hAnsi="Arial" w:cs="Arial"/>
          <w:b/>
          <w:color w:val="FF0000"/>
          <w:sz w:val="24"/>
          <w:szCs w:val="24"/>
          <w:u w:val="single"/>
          <w:bdr w:val="none" w:sz="0" w:space="0" w:color="auto" w:frame="1"/>
        </w:rPr>
      </w:pPr>
      <w:r w:rsidRPr="00CA2818">
        <w:rPr>
          <w:rFonts w:ascii="Arial" w:eastAsia="Times New Roman" w:hAnsi="Arial" w:cs="Arial"/>
          <w:b/>
          <w:color w:val="FF0000"/>
          <w:sz w:val="24"/>
          <w:szCs w:val="24"/>
          <w:u w:val="single"/>
          <w:bdr w:val="none" w:sz="0" w:space="0" w:color="auto" w:frame="1"/>
        </w:rPr>
        <w:t>MENTAL HEALTH SERVICES</w:t>
      </w:r>
    </w:p>
    <w:p w:rsidR="00CA2818" w:rsidRPr="00CA2818" w:rsidRDefault="00CA2818" w:rsidP="00CA2818">
      <w:pPr>
        <w:rPr>
          <w:rFonts w:ascii="Arial" w:hAnsi="Arial" w:cs="Arial"/>
          <w:b/>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0"/>
        <w:gridCol w:w="960"/>
        <w:gridCol w:w="1320"/>
        <w:gridCol w:w="960"/>
        <w:gridCol w:w="1200"/>
      </w:tblGrid>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For each age Group:</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szCs w:val="24"/>
              </w:rPr>
            </w:pPr>
            <w:r w:rsidRPr="00CA2818">
              <w:rPr>
                <w:rFonts w:ascii="Verdana" w:hAnsi="Verdana" w:cs="Arial"/>
                <w:bCs/>
                <w:szCs w:val="24"/>
              </w:rPr>
              <w:t>Child</w:t>
            </w: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szCs w:val="24"/>
              </w:rPr>
            </w:pPr>
            <w:r w:rsidRPr="00CA2818">
              <w:rPr>
                <w:rFonts w:ascii="Verdana" w:hAnsi="Verdana" w:cs="Arial"/>
                <w:bCs/>
                <w:szCs w:val="24"/>
              </w:rPr>
              <w:t>TAY (age 16-25)</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szCs w:val="24"/>
              </w:rPr>
            </w:pPr>
            <w:r w:rsidRPr="00CA2818">
              <w:rPr>
                <w:rFonts w:ascii="Verdana" w:hAnsi="Verdana" w:cs="Arial"/>
                <w:bCs/>
                <w:szCs w:val="24"/>
              </w:rPr>
              <w:t>Adult</w:t>
            </w:r>
          </w:p>
        </w:tc>
        <w:tc>
          <w:tcPr>
            <w:tcW w:w="1200" w:type="dxa"/>
            <w:shd w:val="clear" w:color="auto" w:fill="auto"/>
            <w:tcMar>
              <w:top w:w="15" w:type="dxa"/>
              <w:left w:w="108" w:type="dxa"/>
              <w:bottom w:w="0" w:type="dxa"/>
              <w:right w:w="108" w:type="dxa"/>
            </w:tcMar>
            <w:hideMark/>
          </w:tcPr>
          <w:p w:rsidR="00CA2818" w:rsidRPr="00CA2818" w:rsidRDefault="00CA2818" w:rsidP="00CA2818">
            <w:pPr>
              <w:rPr>
                <w:rFonts w:ascii="Verdana" w:hAnsi="Verdana" w:cs="Arial"/>
                <w:szCs w:val="24"/>
              </w:rPr>
            </w:pPr>
            <w:r w:rsidRPr="00CA2818">
              <w:rPr>
                <w:rFonts w:ascii="Verdana" w:hAnsi="Verdana" w:cs="Arial"/>
                <w:bCs/>
                <w:szCs w:val="24"/>
              </w:rPr>
              <w:t>Older Adult</w:t>
            </w:r>
          </w:p>
        </w:tc>
      </w:tr>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(a) Pre-crisis and crisis services.</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1200" w:type="dxa"/>
            <w:shd w:val="clear" w:color="auto" w:fill="auto"/>
            <w:tcMar>
              <w:top w:w="15" w:type="dxa"/>
              <w:left w:w="108" w:type="dxa"/>
              <w:bottom w:w="0" w:type="dxa"/>
              <w:right w:w="108" w:type="dxa"/>
            </w:tcMar>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r>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 xml:space="preserve">(b) Assessment </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1200" w:type="dxa"/>
            <w:shd w:val="clear" w:color="auto" w:fill="auto"/>
            <w:tcMar>
              <w:top w:w="15" w:type="dxa"/>
              <w:left w:w="108" w:type="dxa"/>
              <w:bottom w:w="0" w:type="dxa"/>
              <w:right w:w="108" w:type="dxa"/>
            </w:tcMar>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r>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 xml:space="preserve">(c) Medication education &amp; management   </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120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r>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 xml:space="preserve">(d) Case management </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c>
          <w:tcPr>
            <w:tcW w:w="1200" w:type="dxa"/>
            <w:shd w:val="clear" w:color="auto" w:fill="auto"/>
            <w:tcMar>
              <w:top w:w="15" w:type="dxa"/>
              <w:left w:w="108" w:type="dxa"/>
              <w:bottom w:w="0" w:type="dxa"/>
              <w:right w:w="108" w:type="dxa"/>
            </w:tcMar>
            <w:hideMark/>
          </w:tcPr>
          <w:p w:rsidR="00CA2818" w:rsidRPr="00CA2818" w:rsidRDefault="00CA2818" w:rsidP="00CA2818">
            <w:pPr>
              <w:rPr>
                <w:rFonts w:ascii="Verdana" w:hAnsi="Verdana" w:cs="Arial"/>
                <w:b/>
                <w:color w:val="FF0000"/>
                <w:szCs w:val="24"/>
              </w:rPr>
            </w:pPr>
            <w:r w:rsidRPr="00CA2818">
              <w:rPr>
                <w:rFonts w:ascii="Verdana" w:hAnsi="Verdana" w:cs="Arial"/>
                <w:b/>
                <w:color w:val="FF0000"/>
                <w:szCs w:val="24"/>
              </w:rPr>
              <w:t> </w:t>
            </w:r>
            <w:r w:rsidRPr="00CA2818">
              <w:rPr>
                <w:rFonts w:ascii="Verdana" w:hAnsi="Verdana" w:cs="Arial"/>
                <w:b/>
                <w:bCs/>
                <w:color w:val="FF0000"/>
                <w:szCs w:val="24"/>
              </w:rPr>
              <w:t>X</w:t>
            </w:r>
          </w:p>
        </w:tc>
      </w:tr>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 xml:space="preserve">(e) Twenty-four-hour treatment services </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1200" w:type="dxa"/>
            <w:shd w:val="clear" w:color="auto" w:fill="auto"/>
            <w:tcMar>
              <w:top w:w="15" w:type="dxa"/>
              <w:left w:w="108" w:type="dxa"/>
              <w:bottom w:w="0" w:type="dxa"/>
              <w:right w:w="108" w:type="dxa"/>
            </w:tcMar>
            <w:hideMark/>
          </w:tcPr>
          <w:p w:rsidR="00CA2818" w:rsidRPr="00CA2818" w:rsidRDefault="00CA2818" w:rsidP="00CA2818">
            <w:pPr>
              <w:rPr>
                <w:rFonts w:ascii="Verdana" w:hAnsi="Verdana" w:cs="Arial"/>
                <w:b/>
                <w:color w:val="FF0000"/>
                <w:szCs w:val="24"/>
              </w:rPr>
            </w:pPr>
          </w:p>
        </w:tc>
      </w:tr>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 xml:space="preserve">(f) Rehabilitation and support services </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1200" w:type="dxa"/>
            <w:shd w:val="clear" w:color="auto" w:fill="auto"/>
            <w:tcMar>
              <w:top w:w="15" w:type="dxa"/>
              <w:left w:w="108" w:type="dxa"/>
              <w:bottom w:w="0" w:type="dxa"/>
              <w:right w:w="108" w:type="dxa"/>
            </w:tcMar>
            <w:hideMark/>
          </w:tcPr>
          <w:p w:rsidR="00CA2818" w:rsidRPr="00CA2818" w:rsidRDefault="00CA2818" w:rsidP="00CA2818">
            <w:pPr>
              <w:rPr>
                <w:rFonts w:ascii="Verdana" w:hAnsi="Verdana" w:cs="Arial"/>
                <w:b/>
                <w:color w:val="FF0000"/>
                <w:szCs w:val="24"/>
              </w:rPr>
            </w:pPr>
          </w:p>
        </w:tc>
      </w:tr>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 xml:space="preserve">(g) Vocational services </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1200" w:type="dxa"/>
            <w:shd w:val="clear" w:color="auto" w:fill="auto"/>
            <w:tcMar>
              <w:top w:w="15" w:type="dxa"/>
              <w:left w:w="108" w:type="dxa"/>
              <w:bottom w:w="0" w:type="dxa"/>
              <w:right w:w="108" w:type="dxa"/>
            </w:tcMar>
            <w:hideMark/>
          </w:tcPr>
          <w:p w:rsidR="00CA2818" w:rsidRPr="00CA2818" w:rsidRDefault="00CA2818" w:rsidP="00CA2818">
            <w:pPr>
              <w:rPr>
                <w:rFonts w:ascii="Verdana" w:hAnsi="Verdana" w:cs="Arial"/>
                <w:b/>
                <w:color w:val="FF0000"/>
                <w:szCs w:val="24"/>
              </w:rPr>
            </w:pPr>
          </w:p>
        </w:tc>
      </w:tr>
      <w:tr w:rsidR="00CA2818" w:rsidRPr="00CA2818" w:rsidTr="0088509B">
        <w:trPr>
          <w:trHeight w:val="300"/>
        </w:trPr>
        <w:tc>
          <w:tcPr>
            <w:tcW w:w="4800" w:type="dxa"/>
            <w:shd w:val="clear" w:color="auto" w:fill="auto"/>
            <w:tcMar>
              <w:top w:w="15" w:type="dxa"/>
              <w:left w:w="108" w:type="dxa"/>
              <w:bottom w:w="0" w:type="dxa"/>
              <w:right w:w="108" w:type="dxa"/>
            </w:tcMar>
            <w:vAlign w:val="center"/>
            <w:hideMark/>
          </w:tcPr>
          <w:p w:rsidR="00CA2818" w:rsidRPr="00CA2818" w:rsidRDefault="00CA2818" w:rsidP="00CA2818">
            <w:pPr>
              <w:rPr>
                <w:rFonts w:ascii="Verdana" w:hAnsi="Verdana" w:cs="Arial"/>
                <w:szCs w:val="24"/>
              </w:rPr>
            </w:pPr>
            <w:r w:rsidRPr="00CA2818">
              <w:rPr>
                <w:rFonts w:ascii="Verdana" w:hAnsi="Verdana" w:cs="Arial"/>
                <w:bCs/>
                <w:szCs w:val="24"/>
              </w:rPr>
              <w:t>(h) Residential services</w:t>
            </w: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132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960" w:type="dxa"/>
            <w:shd w:val="clear" w:color="auto" w:fill="auto"/>
            <w:tcMar>
              <w:top w:w="15" w:type="dxa"/>
              <w:left w:w="108" w:type="dxa"/>
              <w:bottom w:w="0" w:type="dxa"/>
              <w:right w:w="108" w:type="dxa"/>
            </w:tcMar>
            <w:vAlign w:val="bottom"/>
            <w:hideMark/>
          </w:tcPr>
          <w:p w:rsidR="00CA2818" w:rsidRPr="00CA2818" w:rsidRDefault="00CA2818" w:rsidP="00CA2818">
            <w:pPr>
              <w:rPr>
                <w:rFonts w:ascii="Verdana" w:hAnsi="Verdana" w:cs="Arial"/>
                <w:b/>
                <w:color w:val="FF0000"/>
                <w:szCs w:val="24"/>
              </w:rPr>
            </w:pPr>
          </w:p>
        </w:tc>
        <w:tc>
          <w:tcPr>
            <w:tcW w:w="1200" w:type="dxa"/>
            <w:shd w:val="clear" w:color="auto" w:fill="auto"/>
            <w:tcMar>
              <w:top w:w="15" w:type="dxa"/>
              <w:left w:w="108" w:type="dxa"/>
              <w:bottom w:w="0" w:type="dxa"/>
              <w:right w:w="108" w:type="dxa"/>
            </w:tcMar>
            <w:hideMark/>
          </w:tcPr>
          <w:p w:rsidR="00CA2818" w:rsidRPr="00CA2818" w:rsidRDefault="00CA2818" w:rsidP="00CA2818">
            <w:pPr>
              <w:rPr>
                <w:rFonts w:ascii="Verdana" w:hAnsi="Verdana" w:cs="Arial"/>
                <w:b/>
                <w:color w:val="FF0000"/>
                <w:szCs w:val="24"/>
              </w:rPr>
            </w:pPr>
          </w:p>
        </w:tc>
      </w:tr>
    </w:tbl>
    <w:p w:rsidR="00CA2818" w:rsidRPr="00CA2818" w:rsidRDefault="00CA2818" w:rsidP="00CA2818">
      <w:pPr>
        <w:rPr>
          <w:rFonts w:ascii="Arial" w:hAnsi="Arial" w:cs="Arial"/>
          <w:b/>
          <w:sz w:val="24"/>
          <w:szCs w:val="24"/>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4"/>
        <w:gridCol w:w="2446"/>
        <w:gridCol w:w="1890"/>
      </w:tblGrid>
      <w:tr w:rsidR="004B5D9E" w:rsidRPr="004B5D9E" w:rsidTr="0088509B">
        <w:trPr>
          <w:trHeight w:val="274"/>
        </w:trPr>
        <w:tc>
          <w:tcPr>
            <w:tcW w:w="4834" w:type="dxa"/>
            <w:shd w:val="clear" w:color="auto" w:fill="auto"/>
            <w:tcMar>
              <w:top w:w="15" w:type="dxa"/>
              <w:left w:w="108" w:type="dxa"/>
              <w:bottom w:w="0" w:type="dxa"/>
              <w:right w:w="108" w:type="dxa"/>
            </w:tcMar>
            <w:vAlign w:val="center"/>
            <w:hideMark/>
          </w:tcPr>
          <w:p w:rsidR="004B5D9E" w:rsidRPr="004B5D9E" w:rsidRDefault="004B5D9E" w:rsidP="004B5D9E">
            <w:pPr>
              <w:spacing w:line="276" w:lineRule="auto"/>
              <w:rPr>
                <w:rFonts w:ascii="Verdana" w:hAnsi="Verdana" w:cs="Arial"/>
              </w:rPr>
            </w:pPr>
            <w:r w:rsidRPr="004B5D9E">
              <w:rPr>
                <w:rFonts w:ascii="Verdana" w:hAnsi="Verdana" w:cs="Arial"/>
                <w:bCs/>
              </w:rPr>
              <w:t>Program</w:t>
            </w:r>
          </w:p>
        </w:tc>
        <w:tc>
          <w:tcPr>
            <w:tcW w:w="2446" w:type="dxa"/>
            <w:shd w:val="clear" w:color="auto" w:fill="auto"/>
            <w:tcMar>
              <w:top w:w="15" w:type="dxa"/>
              <w:left w:w="108" w:type="dxa"/>
              <w:bottom w:w="0" w:type="dxa"/>
              <w:right w:w="108" w:type="dxa"/>
            </w:tcMar>
            <w:vAlign w:val="bottom"/>
            <w:hideMark/>
          </w:tcPr>
          <w:p w:rsidR="004B5D9E" w:rsidRPr="004B5D9E" w:rsidRDefault="004B5D9E" w:rsidP="004B5D9E">
            <w:pPr>
              <w:spacing w:line="276" w:lineRule="auto"/>
              <w:rPr>
                <w:rFonts w:ascii="Verdana" w:hAnsi="Verdana" w:cs="Arial"/>
              </w:rPr>
            </w:pPr>
            <w:r w:rsidRPr="004B5D9E">
              <w:rPr>
                <w:rFonts w:ascii="Verdana" w:hAnsi="Verdana" w:cs="Arial"/>
                <w:bCs/>
              </w:rPr>
              <w:t>Granting Body</w:t>
            </w:r>
          </w:p>
        </w:tc>
        <w:tc>
          <w:tcPr>
            <w:tcW w:w="1890" w:type="dxa"/>
            <w:shd w:val="clear" w:color="auto" w:fill="auto"/>
            <w:tcMar>
              <w:top w:w="15" w:type="dxa"/>
              <w:left w:w="108" w:type="dxa"/>
              <w:bottom w:w="0" w:type="dxa"/>
              <w:right w:w="108" w:type="dxa"/>
            </w:tcMar>
            <w:vAlign w:val="bottom"/>
            <w:hideMark/>
          </w:tcPr>
          <w:p w:rsidR="004B5D9E" w:rsidRPr="004B5D9E" w:rsidRDefault="004B5D9E" w:rsidP="004B5D9E">
            <w:pPr>
              <w:spacing w:line="276" w:lineRule="auto"/>
              <w:rPr>
                <w:rFonts w:ascii="Verdana" w:hAnsi="Verdana" w:cs="Arial"/>
              </w:rPr>
            </w:pPr>
            <w:r w:rsidRPr="004B5D9E">
              <w:rPr>
                <w:rFonts w:ascii="Verdana" w:hAnsi="Verdana" w:cs="Arial"/>
                <w:bCs/>
              </w:rPr>
              <w:t>Expires</w:t>
            </w:r>
          </w:p>
        </w:tc>
      </w:tr>
      <w:tr w:rsidR="004B5D9E" w:rsidRPr="004B5D9E" w:rsidTr="0088509B">
        <w:trPr>
          <w:trHeight w:val="300"/>
        </w:trPr>
        <w:tc>
          <w:tcPr>
            <w:tcW w:w="4834" w:type="dxa"/>
            <w:shd w:val="clear" w:color="auto" w:fill="auto"/>
            <w:tcMar>
              <w:top w:w="15" w:type="dxa"/>
              <w:left w:w="108" w:type="dxa"/>
              <w:bottom w:w="0" w:type="dxa"/>
              <w:right w:w="108" w:type="dxa"/>
            </w:tcMar>
            <w:vAlign w:val="center"/>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Youth Help Network</w:t>
            </w:r>
          </w:p>
        </w:tc>
        <w:tc>
          <w:tcPr>
            <w:tcW w:w="2446"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HM</w:t>
            </w:r>
            <w:r w:rsidR="00610727" w:rsidRPr="00BE317B">
              <w:rPr>
                <w:rFonts w:ascii="Verdana" w:hAnsi="Verdana" w:cs="Arial"/>
                <w:bCs/>
                <w:color w:val="FF0000"/>
              </w:rPr>
              <w:t>IO</w:t>
            </w:r>
            <w:r w:rsidRPr="00BE317B">
              <w:rPr>
                <w:rFonts w:ascii="Verdana" w:hAnsi="Verdana" w:cs="Arial"/>
                <w:bCs/>
                <w:color w:val="FF0000"/>
              </w:rPr>
              <w:t>T</w:t>
            </w:r>
          </w:p>
        </w:tc>
        <w:tc>
          <w:tcPr>
            <w:tcW w:w="1890"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11/2021</w:t>
            </w:r>
          </w:p>
        </w:tc>
      </w:tr>
      <w:tr w:rsidR="004B5D9E" w:rsidRPr="004B5D9E" w:rsidTr="0088509B">
        <w:trPr>
          <w:trHeight w:val="300"/>
        </w:trPr>
        <w:tc>
          <w:tcPr>
            <w:tcW w:w="4834" w:type="dxa"/>
            <w:shd w:val="clear" w:color="auto" w:fill="auto"/>
            <w:tcMar>
              <w:top w:w="15" w:type="dxa"/>
              <w:left w:w="108" w:type="dxa"/>
              <w:bottom w:w="0" w:type="dxa"/>
              <w:right w:w="108" w:type="dxa"/>
            </w:tcMar>
            <w:vAlign w:val="center"/>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Safe Zone Squad</w:t>
            </w:r>
          </w:p>
        </w:tc>
        <w:tc>
          <w:tcPr>
            <w:tcW w:w="2446"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MHSOAC</w:t>
            </w:r>
          </w:p>
        </w:tc>
        <w:tc>
          <w:tcPr>
            <w:tcW w:w="1890"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11/2021</w:t>
            </w:r>
          </w:p>
        </w:tc>
      </w:tr>
      <w:tr w:rsidR="004B5D9E" w:rsidRPr="004B5D9E" w:rsidTr="0088509B">
        <w:trPr>
          <w:trHeight w:val="300"/>
        </w:trPr>
        <w:tc>
          <w:tcPr>
            <w:tcW w:w="4834" w:type="dxa"/>
            <w:shd w:val="clear" w:color="auto" w:fill="auto"/>
            <w:tcMar>
              <w:top w:w="15" w:type="dxa"/>
              <w:left w:w="108" w:type="dxa"/>
              <w:bottom w:w="0" w:type="dxa"/>
              <w:right w:w="108" w:type="dxa"/>
            </w:tcMar>
            <w:vAlign w:val="center"/>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The Source</w:t>
            </w:r>
          </w:p>
        </w:tc>
        <w:tc>
          <w:tcPr>
            <w:tcW w:w="2446"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 xml:space="preserve">AB 114 MHSA PEI </w:t>
            </w:r>
          </w:p>
        </w:tc>
        <w:tc>
          <w:tcPr>
            <w:tcW w:w="1890"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6/2020</w:t>
            </w:r>
          </w:p>
        </w:tc>
      </w:tr>
      <w:tr w:rsidR="004B5D9E" w:rsidRPr="004B5D9E" w:rsidTr="0088509B">
        <w:trPr>
          <w:trHeight w:val="300"/>
        </w:trPr>
        <w:tc>
          <w:tcPr>
            <w:tcW w:w="4834" w:type="dxa"/>
            <w:shd w:val="clear" w:color="auto" w:fill="auto"/>
            <w:tcMar>
              <w:top w:w="15" w:type="dxa"/>
              <w:left w:w="108" w:type="dxa"/>
              <w:bottom w:w="0" w:type="dxa"/>
              <w:right w:w="108" w:type="dxa"/>
            </w:tcMar>
            <w:vAlign w:val="center"/>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Mental Health Urgent Care Clinic</w:t>
            </w:r>
          </w:p>
        </w:tc>
        <w:tc>
          <w:tcPr>
            <w:tcW w:w="2446"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MHSA/Innovation</w:t>
            </w:r>
          </w:p>
        </w:tc>
        <w:tc>
          <w:tcPr>
            <w:tcW w:w="1890"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6/2022</w:t>
            </w:r>
          </w:p>
        </w:tc>
      </w:tr>
      <w:tr w:rsidR="004B5D9E" w:rsidRPr="004B5D9E" w:rsidTr="0088509B">
        <w:trPr>
          <w:trHeight w:val="300"/>
        </w:trPr>
        <w:tc>
          <w:tcPr>
            <w:tcW w:w="4834" w:type="dxa"/>
            <w:shd w:val="clear" w:color="auto" w:fill="auto"/>
            <w:tcMar>
              <w:top w:w="15" w:type="dxa"/>
              <w:left w:w="108" w:type="dxa"/>
              <w:bottom w:w="0" w:type="dxa"/>
              <w:right w:w="108" w:type="dxa"/>
            </w:tcMar>
            <w:vAlign w:val="center"/>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Mobile Crisis Support Teams</w:t>
            </w:r>
          </w:p>
        </w:tc>
        <w:tc>
          <w:tcPr>
            <w:tcW w:w="2446"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CHFFA</w:t>
            </w:r>
          </w:p>
        </w:tc>
        <w:tc>
          <w:tcPr>
            <w:tcW w:w="1890"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4/2020</w:t>
            </w:r>
          </w:p>
        </w:tc>
      </w:tr>
      <w:tr w:rsidR="004B5D9E" w:rsidRPr="004B5D9E" w:rsidTr="0088509B">
        <w:trPr>
          <w:trHeight w:val="300"/>
        </w:trPr>
        <w:tc>
          <w:tcPr>
            <w:tcW w:w="4834" w:type="dxa"/>
            <w:shd w:val="clear" w:color="auto" w:fill="auto"/>
            <w:tcMar>
              <w:top w:w="15" w:type="dxa"/>
              <w:left w:w="108" w:type="dxa"/>
              <w:bottom w:w="0" w:type="dxa"/>
              <w:right w:w="108" w:type="dxa"/>
            </w:tcMar>
            <w:vAlign w:val="center"/>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Assessments in Main Jail</w:t>
            </w:r>
          </w:p>
        </w:tc>
        <w:tc>
          <w:tcPr>
            <w:tcW w:w="2446" w:type="dxa"/>
            <w:shd w:val="clear" w:color="auto" w:fill="auto"/>
            <w:tcMar>
              <w:top w:w="15" w:type="dxa"/>
              <w:left w:w="108" w:type="dxa"/>
              <w:bottom w:w="0" w:type="dxa"/>
              <w:right w:w="108" w:type="dxa"/>
            </w:tcMar>
            <w:vAlign w:val="bottom"/>
            <w:hideMark/>
          </w:tcPr>
          <w:p w:rsidR="004B5D9E" w:rsidRPr="00BE317B" w:rsidRDefault="004B5D9E" w:rsidP="00610727">
            <w:pPr>
              <w:spacing w:line="276" w:lineRule="auto"/>
              <w:rPr>
                <w:rFonts w:ascii="Verdana" w:hAnsi="Verdana" w:cs="Arial"/>
                <w:color w:val="FF0000"/>
              </w:rPr>
            </w:pPr>
            <w:r w:rsidRPr="00BE317B">
              <w:rPr>
                <w:rFonts w:ascii="Verdana" w:hAnsi="Verdana" w:cs="Arial"/>
                <w:bCs/>
                <w:color w:val="FF0000"/>
              </w:rPr>
              <w:t>HM</w:t>
            </w:r>
            <w:r w:rsidR="00610727" w:rsidRPr="00BE317B">
              <w:rPr>
                <w:rFonts w:ascii="Verdana" w:hAnsi="Verdana" w:cs="Arial"/>
                <w:bCs/>
                <w:color w:val="FF0000"/>
              </w:rPr>
              <w:t>I</w:t>
            </w:r>
            <w:r w:rsidRPr="00BE317B">
              <w:rPr>
                <w:rFonts w:ascii="Verdana" w:hAnsi="Verdana" w:cs="Arial"/>
                <w:bCs/>
                <w:color w:val="FF0000"/>
              </w:rPr>
              <w:t>OT</w:t>
            </w:r>
          </w:p>
        </w:tc>
        <w:tc>
          <w:tcPr>
            <w:tcW w:w="1890" w:type="dxa"/>
            <w:shd w:val="clear" w:color="auto" w:fill="auto"/>
            <w:tcMar>
              <w:top w:w="15" w:type="dxa"/>
              <w:left w:w="108" w:type="dxa"/>
              <w:bottom w:w="0" w:type="dxa"/>
              <w:right w:w="108" w:type="dxa"/>
            </w:tcMar>
            <w:vAlign w:val="bottom"/>
            <w:hideMark/>
          </w:tcPr>
          <w:p w:rsidR="004B5D9E" w:rsidRPr="00BE317B" w:rsidRDefault="004B5D9E" w:rsidP="004B5D9E">
            <w:pPr>
              <w:spacing w:line="276" w:lineRule="auto"/>
              <w:rPr>
                <w:rFonts w:ascii="Verdana" w:hAnsi="Verdana" w:cs="Arial"/>
                <w:color w:val="FF0000"/>
              </w:rPr>
            </w:pPr>
            <w:r w:rsidRPr="00BE317B">
              <w:rPr>
                <w:rFonts w:ascii="Verdana" w:hAnsi="Verdana" w:cs="Arial"/>
                <w:bCs/>
                <w:color w:val="FF0000"/>
              </w:rPr>
              <w:t>6/2020</w:t>
            </w:r>
          </w:p>
        </w:tc>
      </w:tr>
    </w:tbl>
    <w:p w:rsidR="006A1546" w:rsidRDefault="006A1546" w:rsidP="00A07B7D">
      <w:pPr>
        <w:spacing w:line="276" w:lineRule="auto"/>
        <w:rPr>
          <w:rFonts w:ascii="Arial" w:hAnsi="Arial" w:cs="Arial"/>
          <w:sz w:val="24"/>
          <w:szCs w:val="24"/>
        </w:rPr>
      </w:pPr>
    </w:p>
    <w:p w:rsidR="004B5D9E" w:rsidRPr="00BE317B" w:rsidRDefault="004B5D9E" w:rsidP="004B5D9E">
      <w:pPr>
        <w:spacing w:line="276" w:lineRule="auto"/>
        <w:rPr>
          <w:rFonts w:ascii="Arial" w:hAnsi="Arial" w:cs="Arial"/>
          <w:color w:val="FF0000"/>
          <w:sz w:val="24"/>
          <w:szCs w:val="24"/>
        </w:rPr>
      </w:pPr>
      <w:r w:rsidRPr="00BE317B">
        <w:rPr>
          <w:rFonts w:ascii="Arial" w:hAnsi="Arial" w:cs="Arial"/>
          <w:bCs/>
          <w:color w:val="FF0000"/>
          <w:sz w:val="24"/>
          <w:szCs w:val="24"/>
        </w:rPr>
        <w:t>HM</w:t>
      </w:r>
      <w:r w:rsidR="00610727" w:rsidRPr="00BE317B">
        <w:rPr>
          <w:rFonts w:ascii="Arial" w:hAnsi="Arial" w:cs="Arial"/>
          <w:bCs/>
          <w:color w:val="FF0000"/>
          <w:sz w:val="24"/>
          <w:szCs w:val="24"/>
        </w:rPr>
        <w:t>IO</w:t>
      </w:r>
      <w:r w:rsidRPr="00BE317B">
        <w:rPr>
          <w:rFonts w:ascii="Arial" w:hAnsi="Arial" w:cs="Arial"/>
          <w:bCs/>
          <w:color w:val="FF0000"/>
          <w:sz w:val="24"/>
          <w:szCs w:val="24"/>
        </w:rPr>
        <w:t xml:space="preserve">T – Homeless Mentally Ill Outreach &amp; Treatment </w:t>
      </w:r>
    </w:p>
    <w:p w:rsidR="004B5D9E" w:rsidRPr="00BE317B" w:rsidRDefault="00610727" w:rsidP="004B5D9E">
      <w:pPr>
        <w:spacing w:line="276" w:lineRule="auto"/>
        <w:rPr>
          <w:rFonts w:ascii="Arial" w:hAnsi="Arial" w:cs="Arial"/>
          <w:color w:val="FF0000"/>
          <w:sz w:val="24"/>
          <w:szCs w:val="24"/>
        </w:rPr>
      </w:pPr>
      <w:r w:rsidRPr="00BE317B">
        <w:rPr>
          <w:rFonts w:ascii="Arial" w:hAnsi="Arial" w:cs="Arial"/>
          <w:bCs/>
          <w:color w:val="FF0000"/>
          <w:sz w:val="24"/>
          <w:szCs w:val="24"/>
        </w:rPr>
        <w:t xml:space="preserve">MHSOAC - </w:t>
      </w:r>
      <w:r w:rsidR="004B5D9E" w:rsidRPr="00BE317B">
        <w:rPr>
          <w:rFonts w:ascii="Arial" w:hAnsi="Arial" w:cs="Arial"/>
          <w:bCs/>
          <w:color w:val="FF0000"/>
          <w:sz w:val="24"/>
          <w:szCs w:val="24"/>
        </w:rPr>
        <w:t>Mental Health Services Oversight &amp; Accountability Commission</w:t>
      </w:r>
    </w:p>
    <w:p w:rsidR="004B5D9E" w:rsidRPr="00BE317B" w:rsidRDefault="004B5D9E" w:rsidP="004B5D9E">
      <w:pPr>
        <w:spacing w:line="276" w:lineRule="auto"/>
        <w:rPr>
          <w:rFonts w:ascii="Arial" w:hAnsi="Arial" w:cs="Arial"/>
          <w:color w:val="FF0000"/>
          <w:sz w:val="24"/>
          <w:szCs w:val="24"/>
        </w:rPr>
      </w:pPr>
      <w:r w:rsidRPr="00BE317B">
        <w:rPr>
          <w:rFonts w:ascii="Arial" w:hAnsi="Arial" w:cs="Arial"/>
          <w:bCs/>
          <w:color w:val="FF0000"/>
          <w:sz w:val="24"/>
          <w:szCs w:val="24"/>
        </w:rPr>
        <w:t>AB 114 MHSA PEI: Prevention &amp; Early Intervention Reversion Funds</w:t>
      </w:r>
    </w:p>
    <w:p w:rsidR="004B5D9E" w:rsidRPr="00BE317B" w:rsidRDefault="004B5D9E" w:rsidP="004B5D9E">
      <w:pPr>
        <w:spacing w:line="276" w:lineRule="auto"/>
        <w:rPr>
          <w:rFonts w:ascii="Arial" w:hAnsi="Arial" w:cs="Arial"/>
          <w:color w:val="FF0000"/>
          <w:sz w:val="24"/>
          <w:szCs w:val="24"/>
        </w:rPr>
      </w:pPr>
      <w:r w:rsidRPr="00BE317B">
        <w:rPr>
          <w:rFonts w:ascii="Arial" w:hAnsi="Arial" w:cs="Arial"/>
          <w:bCs/>
          <w:color w:val="FF0000"/>
          <w:sz w:val="24"/>
          <w:szCs w:val="24"/>
        </w:rPr>
        <w:t>CHFFA – California Health Facilities Finance Authority</w:t>
      </w: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431D0D" w:rsidRDefault="00431D0D" w:rsidP="007A7F72">
      <w:pPr>
        <w:pStyle w:val="ListParagraph"/>
        <w:rPr>
          <w:rFonts w:ascii="Arial" w:hAnsi="Arial" w:cs="Arial"/>
          <w:b/>
          <w:sz w:val="24"/>
          <w:szCs w:val="24"/>
        </w:rPr>
      </w:pPr>
    </w:p>
    <w:p w:rsidR="00431D0D" w:rsidRPr="00431D0D" w:rsidRDefault="00431D0D" w:rsidP="00431D0D">
      <w:pPr>
        <w:shd w:val="clear" w:color="auto" w:fill="FFFFFF"/>
        <w:spacing w:after="0" w:line="240" w:lineRule="auto"/>
        <w:textAlignment w:val="baseline"/>
        <w:rPr>
          <w:rFonts w:ascii="Verdana" w:eastAsia="Times New Roman" w:hAnsi="Verdana" w:cs="Arial"/>
          <w:b/>
          <w:color w:val="FF0000"/>
          <w:u w:val="single"/>
          <w:bdr w:val="none" w:sz="0" w:space="0" w:color="auto" w:frame="1"/>
        </w:rPr>
      </w:pPr>
      <w:r w:rsidRPr="00431D0D">
        <w:rPr>
          <w:rFonts w:ascii="Verdana" w:eastAsia="Times New Roman" w:hAnsi="Verdana" w:cs="Arial"/>
          <w:b/>
          <w:color w:val="FF0000"/>
          <w:u w:val="single"/>
          <w:bdr w:val="none" w:sz="0" w:space="0" w:color="auto" w:frame="1"/>
        </w:rPr>
        <w:t>ALCOHOL &amp; DRUG SERVICES</w:t>
      </w:r>
    </w:p>
    <w:p w:rsidR="00D90F58" w:rsidRPr="00610727" w:rsidRDefault="00BF60A5" w:rsidP="00610727">
      <w:pPr>
        <w:rPr>
          <w:rFonts w:ascii="Verdana" w:hAnsi="Verdana" w:cs="Arial"/>
          <w:color w:val="FF0000"/>
          <w:sz w:val="24"/>
          <w:szCs w:val="24"/>
        </w:rPr>
      </w:pPr>
      <w:r w:rsidRPr="00610727">
        <w:rPr>
          <w:rFonts w:ascii="Verdana" w:hAnsi="Verdana" w:cs="Arial"/>
          <w:color w:val="FF0000"/>
          <w:sz w:val="24"/>
          <w:szCs w:val="24"/>
        </w:rPr>
        <w:t>Youth residential services</w:t>
      </w:r>
    </w:p>
    <w:p w:rsidR="00431D0D" w:rsidRPr="00431D0D" w:rsidRDefault="00431D0D" w:rsidP="00431D0D">
      <w:pPr>
        <w:shd w:val="clear" w:color="auto" w:fill="FFFFFF"/>
        <w:spacing w:after="0" w:line="240" w:lineRule="auto"/>
        <w:textAlignment w:val="baseline"/>
        <w:rPr>
          <w:rFonts w:ascii="Verdana" w:eastAsia="Times New Roman" w:hAnsi="Verdana" w:cs="Arial"/>
          <w:b/>
          <w:color w:val="FF0000"/>
          <w:sz w:val="24"/>
          <w:szCs w:val="24"/>
          <w:u w:val="single"/>
          <w:bdr w:val="none" w:sz="0" w:space="0" w:color="auto" w:frame="1"/>
        </w:rPr>
      </w:pPr>
      <w:r w:rsidRPr="00431D0D">
        <w:rPr>
          <w:rFonts w:ascii="Verdana" w:eastAsia="Times New Roman" w:hAnsi="Verdana" w:cs="Arial"/>
          <w:b/>
          <w:color w:val="FF0000"/>
          <w:sz w:val="24"/>
          <w:szCs w:val="24"/>
          <w:u w:val="single"/>
          <w:bdr w:val="none" w:sz="0" w:space="0" w:color="auto" w:frame="1"/>
        </w:rPr>
        <w:t>MENTAL HEALTH SERVICES</w:t>
      </w:r>
    </w:p>
    <w:p w:rsidR="00D90F58" w:rsidRPr="00431D0D" w:rsidRDefault="00BF60A5" w:rsidP="00431D0D">
      <w:pPr>
        <w:rPr>
          <w:rFonts w:ascii="Verdana" w:hAnsi="Verdana" w:cs="Arial"/>
          <w:color w:val="FF0000"/>
          <w:sz w:val="24"/>
          <w:szCs w:val="24"/>
        </w:rPr>
      </w:pPr>
      <w:r w:rsidRPr="00431D0D">
        <w:rPr>
          <w:rFonts w:ascii="Verdana" w:hAnsi="Verdana" w:cs="Arial"/>
          <w:color w:val="FF0000"/>
          <w:sz w:val="24"/>
          <w:szCs w:val="24"/>
        </w:rPr>
        <w:t xml:space="preserve">Mental Health Supportive Housing Continuum: housing programs specializing in serving individuals living with serious mental illness. These would target specific populations, such as individuals exiting psychiatric facilities (acute &amp; sub-acute), forensic population, TAY, and the older adult population. These housing resources would be matched with outpatient services available within the County mental health continuum of care. </w:t>
      </w:r>
    </w:p>
    <w:p w:rsidR="000D6878" w:rsidRDefault="000D6878">
      <w:pPr>
        <w:rPr>
          <w:rFonts w:ascii="Arial" w:hAnsi="Arial" w:cs="Arial"/>
          <w:sz w:val="24"/>
          <w:szCs w:val="24"/>
        </w:rPr>
      </w:pPr>
    </w:p>
    <w:p w:rsidR="00610727" w:rsidRDefault="00610727" w:rsidP="00F032F9">
      <w:pPr>
        <w:spacing w:line="276" w:lineRule="auto"/>
        <w:rPr>
          <w:rFonts w:ascii="Arial" w:hAnsi="Arial" w:cs="Arial"/>
          <w:b/>
          <w:sz w:val="24"/>
          <w:szCs w:val="24"/>
          <w:u w:val="single"/>
        </w:rPr>
      </w:pPr>
    </w:p>
    <w:p w:rsidR="00610727" w:rsidRDefault="00610727" w:rsidP="00F032F9">
      <w:pPr>
        <w:spacing w:line="276" w:lineRule="auto"/>
        <w:rPr>
          <w:rFonts w:ascii="Arial" w:hAnsi="Arial" w:cs="Arial"/>
          <w:b/>
          <w:sz w:val="24"/>
          <w:szCs w:val="24"/>
          <w:u w:val="single"/>
        </w:rPr>
      </w:pP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431D0D" w:rsidRPr="00431D0D">
        <w:rPr>
          <w:rFonts w:ascii="Arial" w:hAnsi="Arial" w:cs="Arial"/>
          <w:b/>
          <w:color w:val="FF0000"/>
          <w:sz w:val="24"/>
          <w:szCs w:val="24"/>
        </w:rPr>
        <w:t>X</w:t>
      </w:r>
      <w:r w:rsidRPr="00D156DF">
        <w:rPr>
          <w:rFonts w:ascii="Arial" w:hAnsi="Arial" w:cs="Arial"/>
          <w:b/>
          <w:sz w:val="24"/>
          <w:szCs w:val="24"/>
        </w:rPr>
        <w:t xml:space="preserve">__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431D0D" w:rsidRPr="00431D0D">
        <w:rPr>
          <w:rFonts w:ascii="Arial" w:hAnsi="Arial" w:cs="Arial"/>
          <w:b/>
          <w:color w:val="FF0000"/>
          <w:sz w:val="24"/>
          <w:szCs w:val="24"/>
        </w:rPr>
        <w:t>3</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431D0D" w:rsidRPr="00431D0D">
        <w:rPr>
          <w:rFonts w:ascii="Arial" w:hAnsi="Arial" w:cs="Arial"/>
          <w:b/>
          <w:color w:val="FF0000"/>
          <w:sz w:val="24"/>
          <w:szCs w:val="24"/>
        </w:rPr>
        <w:t>2</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431D0D" w:rsidRPr="00431D0D">
        <w:rPr>
          <w:rFonts w:ascii="Arial" w:hAnsi="Arial" w:cs="Arial"/>
          <w:b/>
          <w:color w:val="FF0000"/>
          <w:sz w:val="24"/>
          <w:szCs w:val="24"/>
        </w:rPr>
        <w:t>1</w:t>
      </w:r>
      <w:r w:rsidR="00431D0D">
        <w:rPr>
          <w:rFonts w:ascii="Arial" w:hAnsi="Arial" w:cs="Arial"/>
          <w:b/>
          <w:sz w:val="24"/>
          <w:szCs w:val="24"/>
        </w:rPr>
        <w:t>_</w:t>
      </w:r>
      <w:r w:rsidRPr="00D156DF">
        <w:rPr>
          <w:rFonts w:ascii="Arial" w:hAnsi="Arial" w:cs="Arial"/>
          <w:b/>
          <w:sz w:val="24"/>
          <w:szCs w:val="24"/>
        </w:rPr>
        <w:t>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D90F58" w:rsidRPr="00431D0D" w:rsidRDefault="00BF60A5" w:rsidP="00431D0D">
      <w:pPr>
        <w:spacing w:line="276" w:lineRule="auto"/>
        <w:ind w:left="720"/>
        <w:rPr>
          <w:rFonts w:ascii="Verdana" w:hAnsi="Verdana" w:cs="Arial"/>
          <w:color w:val="FF0000"/>
          <w:sz w:val="24"/>
          <w:szCs w:val="24"/>
        </w:rPr>
      </w:pPr>
      <w:r w:rsidRPr="00431D0D">
        <w:rPr>
          <w:rFonts w:ascii="Verdana" w:hAnsi="Verdana" w:cs="Arial"/>
          <w:color w:val="FF0000"/>
          <w:sz w:val="24"/>
          <w:szCs w:val="24"/>
        </w:rPr>
        <w:t xml:space="preserve">The WET and Technological Needs components provide critical infrastructure support for the core prevention and treatment programs and services. </w:t>
      </w: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730F63" w:rsidRPr="00730F63">
        <w:rPr>
          <w:rFonts w:ascii="Arial" w:hAnsi="Arial" w:cs="Arial"/>
          <w:b/>
          <w:color w:val="FF0000"/>
          <w:sz w:val="24"/>
          <w:szCs w:val="24"/>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431D0D" w:rsidRDefault="00313C5F" w:rsidP="00431D0D">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431D0D" w:rsidRDefault="00431D0D" w:rsidP="00431D0D">
      <w:pPr>
        <w:pStyle w:val="ListParagraph"/>
        <w:rPr>
          <w:rFonts w:ascii="Arial" w:hAnsi="Arial" w:cs="Arial"/>
          <w:b/>
          <w:sz w:val="24"/>
          <w:szCs w:val="24"/>
        </w:rPr>
      </w:pPr>
    </w:p>
    <w:p w:rsidR="00EE6755" w:rsidRPr="00EE6755" w:rsidRDefault="00EE6755" w:rsidP="00EE6755">
      <w:pPr>
        <w:jc w:val="both"/>
        <w:rPr>
          <w:rFonts w:ascii="Verdana" w:hAnsi="Verdana" w:cs="Arial"/>
          <w:color w:val="FF0000"/>
          <w:sz w:val="24"/>
          <w:szCs w:val="24"/>
        </w:rPr>
      </w:pPr>
      <w:r>
        <w:rPr>
          <w:rFonts w:ascii="Verdana" w:hAnsi="Verdana" w:cs="Arial"/>
          <w:color w:val="FF0000"/>
          <w:sz w:val="24"/>
          <w:szCs w:val="24"/>
        </w:rPr>
        <w:t xml:space="preserve">Innovation Project: </w:t>
      </w:r>
      <w:r w:rsidRPr="00EE6755">
        <w:rPr>
          <w:rFonts w:ascii="Verdana" w:hAnsi="Verdana" w:cs="Arial"/>
          <w:color w:val="FF0000"/>
          <w:sz w:val="24"/>
          <w:szCs w:val="24"/>
        </w:rPr>
        <w:t xml:space="preserve">The Mental Health Urgent Care Clinic, certified as a Medi-Cal outpatient clinic, provides voluntary and immediate access to short-term crisis intervention services including integrated services for co-occurring substance abuse disorders to individuals of any age who are experiencing a mental health crisis. Services are designed to provide an alternative to emergency department visits for individuals who have immediate mental health needs. Services focus on wellness and recovery as well as linkage to ongoing community services.  Interventions assist in decreasing unnecessary and lengthy involuntary inpatient treatment while increasing access to care in a voluntary setting. </w:t>
      </w:r>
    </w:p>
    <w:p w:rsidR="00AE03DC" w:rsidRDefault="00AE03DC" w:rsidP="00AE03DC"/>
    <w:p w:rsidR="00ED7592" w:rsidRDefault="00ED7592">
      <w:pPr>
        <w:rPr>
          <w:rFonts w:ascii="Arial" w:eastAsiaTheme="majorEastAsia" w:hAnsi="Arial" w:cs="Arial"/>
          <w:sz w:val="28"/>
          <w:szCs w:val="28"/>
        </w:rPr>
      </w:pPr>
      <w:bookmarkStart w:id="4" w:name="_Toc464041684"/>
      <w:bookmarkStart w:id="5" w:name="_Toc464041726"/>
      <w:bookmarkStart w:id="6" w:name="_Toc464041801"/>
      <w:bookmarkStart w:id="7" w:name="_Toc464041936"/>
      <w:r>
        <w:rPr>
          <w:rFonts w:ascii="Arial" w:hAnsi="Arial" w:cs="Arial"/>
          <w:sz w:val="28"/>
          <w:szCs w:val="28"/>
        </w:rPr>
        <w:br w:type="page"/>
      </w:r>
    </w:p>
    <w:p w:rsidR="00AE03DC" w:rsidRPr="007878F9" w:rsidRDefault="00AE03DC" w:rsidP="00AE03DC">
      <w:pPr>
        <w:pStyle w:val="Heading1"/>
        <w:spacing w:before="0" w:line="240" w:lineRule="auto"/>
        <w:rPr>
          <w:rFonts w:ascii="Arial" w:hAnsi="Arial" w:cs="Arial"/>
          <w:color w:val="auto"/>
          <w:sz w:val="28"/>
          <w:szCs w:val="28"/>
        </w:rPr>
      </w:pPr>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1A1494" w:rsidP="00AE03DC">
      <w:pPr>
        <w:spacing w:line="240" w:lineRule="auto"/>
        <w:ind w:left="1170" w:hanging="450"/>
        <w:rPr>
          <w:rFonts w:ascii="Arial" w:hAnsi="Arial" w:cs="Arial"/>
          <w:sz w:val="24"/>
          <w:szCs w:val="24"/>
        </w:rPr>
      </w:pPr>
      <w:r w:rsidRPr="001A1494">
        <w:rPr>
          <w:b/>
          <w:color w:val="FF0000"/>
        </w:rPr>
        <w:t xml:space="preserve"> </w:t>
      </w:r>
      <w:r w:rsidR="00681EFF" w:rsidRPr="00681EFF">
        <w:rPr>
          <w:rFonts w:ascii="Verdana" w:hAnsi="Verdana"/>
          <w:b/>
          <w:color w:val="FF0000"/>
          <w:sz w:val="24"/>
        </w:rPr>
        <w:t>X</w:t>
      </w:r>
      <w:r w:rsidR="00681EFF" w:rsidRPr="00681EFF">
        <w:rPr>
          <w:rFonts w:ascii="Verdana" w:hAnsi="Verdana" w:cs="Arial"/>
          <w:sz w:val="24"/>
          <w:szCs w:val="24"/>
        </w:rPr>
        <w:t xml:space="preserve"> </w:t>
      </w:r>
      <w:r w:rsidR="00AE03DC" w:rsidRPr="008100F6">
        <w:rPr>
          <w:rFonts w:ascii="Arial" w:hAnsi="Arial" w:cs="Arial"/>
          <w:sz w:val="24"/>
          <w:szCs w:val="24"/>
        </w:rPr>
        <w:t>MH Board reviewed W.I.C. 5604.2 regarding the reporting roles of mental health boards and commissions.</w:t>
      </w:r>
    </w:p>
    <w:p w:rsidR="00AE03DC" w:rsidRPr="009E5DE8" w:rsidRDefault="001A1494" w:rsidP="00AE03DC">
      <w:pPr>
        <w:pStyle w:val="BodyText"/>
        <w:spacing w:line="240" w:lineRule="auto"/>
        <w:ind w:firstLine="720"/>
        <w:rPr>
          <w:b/>
        </w:rPr>
      </w:pPr>
      <w:r w:rsidRPr="00681EFF">
        <w:rPr>
          <w:rFonts w:ascii="Verdana" w:eastAsiaTheme="minorHAnsi" w:hAnsi="Verdana" w:cstheme="minorBidi"/>
          <w:b/>
          <w:color w:val="FF0000"/>
          <w:szCs w:val="22"/>
        </w:rPr>
        <w:t>X</w:t>
      </w:r>
      <w:r>
        <w:t xml:space="preserve"> </w:t>
      </w:r>
      <w:r w:rsidR="00AE03DC">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1A1494" w:rsidP="00AE03DC">
      <w:pPr>
        <w:pStyle w:val="BodyText"/>
        <w:spacing w:line="240" w:lineRule="auto"/>
        <w:ind w:left="720"/>
      </w:pPr>
      <w:r w:rsidRPr="00681EFF">
        <w:rPr>
          <w:rFonts w:ascii="Verdana" w:eastAsiaTheme="minorHAnsi" w:hAnsi="Verdana" w:cstheme="minorBidi"/>
          <w:b/>
          <w:color w:val="FF0000"/>
          <w:szCs w:val="22"/>
        </w:rPr>
        <w:t>X</w:t>
      </w:r>
      <w:r w:rsidR="00AE03DC">
        <w:t xml:space="preserve"> Data Notebook placed on </w:t>
      </w:r>
      <w:r w:rsidR="00AE03DC"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1A1494" w:rsidP="00AE03DC">
      <w:pPr>
        <w:pStyle w:val="BodyText"/>
        <w:spacing w:line="240" w:lineRule="auto"/>
        <w:ind w:left="720"/>
      </w:pPr>
      <w:r w:rsidRPr="00681EFF">
        <w:rPr>
          <w:rFonts w:ascii="Verdana" w:eastAsiaTheme="minorHAnsi" w:hAnsi="Verdana" w:cstheme="minorBidi"/>
          <w:b/>
          <w:color w:val="FF0000"/>
          <w:szCs w:val="22"/>
        </w:rPr>
        <w:t>X</w:t>
      </w:r>
      <w:r w:rsidR="00AE03DC" w:rsidRPr="00681EFF">
        <w:rPr>
          <w:rFonts w:eastAsiaTheme="minorHAnsi"/>
        </w:rPr>
        <w:t xml:space="preserve"> </w:t>
      </w:r>
      <w:r w:rsidR="00AE03DC">
        <w:t xml:space="preserve">MH Board partnered with county staff or director </w:t>
      </w:r>
    </w:p>
    <w:p w:rsidR="00AE03DC" w:rsidRPr="008100F6" w:rsidRDefault="001A1494" w:rsidP="00AE03DC">
      <w:pPr>
        <w:pStyle w:val="BodyText"/>
        <w:spacing w:line="240" w:lineRule="auto"/>
        <w:ind w:left="1170" w:hanging="450"/>
      </w:pPr>
      <w:r w:rsidRPr="00681EFF">
        <w:rPr>
          <w:rFonts w:ascii="Verdana" w:eastAsiaTheme="minorHAnsi" w:hAnsi="Verdana" w:cstheme="minorBidi"/>
          <w:b/>
          <w:color w:val="FF0000"/>
          <w:szCs w:val="22"/>
        </w:rPr>
        <w:t>X</w:t>
      </w:r>
      <w:r w:rsidRPr="009E5DE8">
        <w:t xml:space="preserve"> </w:t>
      </w:r>
      <w:r w:rsidR="00AE03DC" w:rsidRPr="009E5DE8">
        <w:t xml:space="preserve">__ </w:t>
      </w:r>
      <w:r w:rsidR="00AE03DC">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1A1494" w:rsidRPr="001A1494">
        <w:rPr>
          <w:b/>
          <w:color w:val="FF0000"/>
        </w:rPr>
        <w:t xml:space="preserve"> X</w:t>
      </w:r>
      <w:r w:rsidR="001A1494" w:rsidRPr="002E2A2A">
        <w:t xml:space="preserve"> </w:t>
      </w:r>
      <w:r w:rsidRPr="002E2A2A">
        <w:t>__     No___</w:t>
      </w:r>
    </w:p>
    <w:p w:rsidR="00AE03DC" w:rsidRPr="00681EFF" w:rsidRDefault="00AE03DC" w:rsidP="00AE03DC">
      <w:pPr>
        <w:pStyle w:val="BodyText"/>
        <w:spacing w:line="240" w:lineRule="auto"/>
        <w:ind w:left="1440"/>
        <w:rPr>
          <w:b/>
          <w:color w:val="FF0000"/>
        </w:rPr>
      </w:pPr>
      <w:r w:rsidRPr="002E2A2A">
        <w:t>If yes, please provide their job classificat</w:t>
      </w:r>
      <w:r w:rsidR="001A1494">
        <w:t xml:space="preserve">ion: </w:t>
      </w:r>
      <w:r w:rsidR="001A1494" w:rsidRPr="00681EFF">
        <w:rPr>
          <w:b/>
          <w:color w:val="FF0000"/>
        </w:rPr>
        <w:t>Human Services Program Planner</w:t>
      </w:r>
      <w:r w:rsidRPr="00681EFF">
        <w:rPr>
          <w:color w:val="FF0000"/>
        </w:rPr>
        <w:t xml:space="preserve">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6428" w:rsidRDefault="00AE03DC" w:rsidP="00AE6428">
      <w:pPr>
        <w:pStyle w:val="BodyText"/>
        <w:spacing w:line="240" w:lineRule="auto"/>
        <w:ind w:left="720"/>
      </w:pPr>
      <w:r w:rsidRPr="002E2A2A">
        <w:tab/>
      </w:r>
      <w:bookmarkStart w:id="8" w:name="_GoBack"/>
      <w:bookmarkEnd w:id="8"/>
    </w:p>
    <w:p w:rsidR="00AE03DC" w:rsidRDefault="00AE03DC" w:rsidP="00AE03DC">
      <w:pPr>
        <w:spacing w:line="240" w:lineRule="auto"/>
        <w:ind w:left="720" w:firstLine="720"/>
        <w:rPr>
          <w:rFonts w:ascii="Arial" w:hAnsi="Arial" w:cs="Arial"/>
          <w:sz w:val="24"/>
          <w:szCs w:val="24"/>
        </w:rPr>
      </w:pPr>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AE6428"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625FD4" w:rsidRPr="00014D13" w:rsidRDefault="00625FD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625FD4" w:rsidRPr="00014D13" w:rsidRDefault="00625FD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4C" w:rsidRDefault="00A7184C" w:rsidP="00842810">
      <w:pPr>
        <w:spacing w:after="0" w:line="240" w:lineRule="auto"/>
      </w:pPr>
      <w:r>
        <w:separator/>
      </w:r>
    </w:p>
  </w:endnote>
  <w:endnote w:type="continuationSeparator" w:id="0">
    <w:p w:rsidR="00A7184C" w:rsidRDefault="00A7184C"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625FD4" w:rsidRDefault="00625FD4">
        <w:pPr>
          <w:pStyle w:val="Footer"/>
          <w:jc w:val="center"/>
        </w:pPr>
        <w:r>
          <w:fldChar w:fldCharType="begin"/>
        </w:r>
        <w:r>
          <w:instrText xml:space="preserve"> PAGE   \* MERGEFORMAT </w:instrText>
        </w:r>
        <w:r>
          <w:fldChar w:fldCharType="separate"/>
        </w:r>
        <w:r w:rsidR="00AE6428">
          <w:rPr>
            <w:noProof/>
          </w:rPr>
          <w:t>21</w:t>
        </w:r>
        <w:r>
          <w:rPr>
            <w:noProof/>
          </w:rPr>
          <w:fldChar w:fldCharType="end"/>
        </w:r>
      </w:p>
    </w:sdtContent>
  </w:sdt>
  <w:p w:rsidR="00625FD4" w:rsidRDefault="0062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4C" w:rsidRDefault="00A7184C" w:rsidP="00842810">
      <w:pPr>
        <w:spacing w:after="0" w:line="240" w:lineRule="auto"/>
      </w:pPr>
      <w:r>
        <w:separator/>
      </w:r>
    </w:p>
  </w:footnote>
  <w:footnote w:type="continuationSeparator" w:id="0">
    <w:p w:rsidR="00A7184C" w:rsidRDefault="00A7184C" w:rsidP="00842810">
      <w:pPr>
        <w:spacing w:after="0" w:line="240" w:lineRule="auto"/>
      </w:pPr>
      <w:r>
        <w:continuationSeparator/>
      </w:r>
    </w:p>
  </w:footnote>
  <w:footnote w:id="1">
    <w:p w:rsidR="00625FD4" w:rsidRDefault="00625FD4" w:rsidP="00D31513">
      <w:pPr>
        <w:pStyle w:val="FootnoteText"/>
      </w:pPr>
      <w:r>
        <w:rPr>
          <w:rStyle w:val="FootnoteReference"/>
        </w:rPr>
        <w:footnoteRef/>
      </w:r>
      <w:r>
        <w:t xml:space="preserve"> W.I.C. 5604.2, regarding mandated reporting roles of MH Boards and Commissions in California.</w:t>
      </w:r>
    </w:p>
  </w:footnote>
  <w:footnote w:id="2">
    <w:p w:rsidR="00625FD4" w:rsidRDefault="00625FD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625FD4" w:rsidRDefault="00625FD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625FD4" w:rsidRDefault="00625FD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FD4" w:rsidRPr="002C0912" w:rsidRDefault="00625FD4">
    <w:pPr>
      <w:pStyle w:val="Header"/>
      <w:rPr>
        <w:color w:val="FF0000"/>
        <w:sz w:val="28"/>
      </w:rPr>
    </w:pPr>
    <w:r w:rsidRPr="002C0912">
      <w:rPr>
        <w:color w:val="FF0000"/>
        <w:sz w:val="28"/>
      </w:rPr>
      <w:t>Sacramento 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7439B"/>
    <w:multiLevelType w:val="hybridMultilevel"/>
    <w:tmpl w:val="C19AA316"/>
    <w:lvl w:ilvl="0" w:tplc="2480AC34">
      <w:start w:val="1"/>
      <w:numFmt w:val="bullet"/>
      <w:lvlText w:val=""/>
      <w:lvlJc w:val="left"/>
      <w:pPr>
        <w:tabs>
          <w:tab w:val="num" w:pos="720"/>
        </w:tabs>
        <w:ind w:left="720" w:hanging="360"/>
      </w:pPr>
      <w:rPr>
        <w:rFonts w:ascii="Wingdings 2" w:hAnsi="Wingdings 2" w:hint="default"/>
      </w:rPr>
    </w:lvl>
    <w:lvl w:ilvl="1" w:tplc="BDB0AEEA" w:tentative="1">
      <w:start w:val="1"/>
      <w:numFmt w:val="bullet"/>
      <w:lvlText w:val=""/>
      <w:lvlJc w:val="left"/>
      <w:pPr>
        <w:tabs>
          <w:tab w:val="num" w:pos="1440"/>
        </w:tabs>
        <w:ind w:left="1440" w:hanging="360"/>
      </w:pPr>
      <w:rPr>
        <w:rFonts w:ascii="Wingdings 2" w:hAnsi="Wingdings 2" w:hint="default"/>
      </w:rPr>
    </w:lvl>
    <w:lvl w:ilvl="2" w:tplc="DD4C51A6" w:tentative="1">
      <w:start w:val="1"/>
      <w:numFmt w:val="bullet"/>
      <w:lvlText w:val=""/>
      <w:lvlJc w:val="left"/>
      <w:pPr>
        <w:tabs>
          <w:tab w:val="num" w:pos="2160"/>
        </w:tabs>
        <w:ind w:left="2160" w:hanging="360"/>
      </w:pPr>
      <w:rPr>
        <w:rFonts w:ascii="Wingdings 2" w:hAnsi="Wingdings 2" w:hint="default"/>
      </w:rPr>
    </w:lvl>
    <w:lvl w:ilvl="3" w:tplc="ACAAA2E0" w:tentative="1">
      <w:start w:val="1"/>
      <w:numFmt w:val="bullet"/>
      <w:lvlText w:val=""/>
      <w:lvlJc w:val="left"/>
      <w:pPr>
        <w:tabs>
          <w:tab w:val="num" w:pos="2880"/>
        </w:tabs>
        <w:ind w:left="2880" w:hanging="360"/>
      </w:pPr>
      <w:rPr>
        <w:rFonts w:ascii="Wingdings 2" w:hAnsi="Wingdings 2" w:hint="default"/>
      </w:rPr>
    </w:lvl>
    <w:lvl w:ilvl="4" w:tplc="110A029C" w:tentative="1">
      <w:start w:val="1"/>
      <w:numFmt w:val="bullet"/>
      <w:lvlText w:val=""/>
      <w:lvlJc w:val="left"/>
      <w:pPr>
        <w:tabs>
          <w:tab w:val="num" w:pos="3600"/>
        </w:tabs>
        <w:ind w:left="3600" w:hanging="360"/>
      </w:pPr>
      <w:rPr>
        <w:rFonts w:ascii="Wingdings 2" w:hAnsi="Wingdings 2" w:hint="default"/>
      </w:rPr>
    </w:lvl>
    <w:lvl w:ilvl="5" w:tplc="9852F698" w:tentative="1">
      <w:start w:val="1"/>
      <w:numFmt w:val="bullet"/>
      <w:lvlText w:val=""/>
      <w:lvlJc w:val="left"/>
      <w:pPr>
        <w:tabs>
          <w:tab w:val="num" w:pos="4320"/>
        </w:tabs>
        <w:ind w:left="4320" w:hanging="360"/>
      </w:pPr>
      <w:rPr>
        <w:rFonts w:ascii="Wingdings 2" w:hAnsi="Wingdings 2" w:hint="default"/>
      </w:rPr>
    </w:lvl>
    <w:lvl w:ilvl="6" w:tplc="D13CAA58" w:tentative="1">
      <w:start w:val="1"/>
      <w:numFmt w:val="bullet"/>
      <w:lvlText w:val=""/>
      <w:lvlJc w:val="left"/>
      <w:pPr>
        <w:tabs>
          <w:tab w:val="num" w:pos="5040"/>
        </w:tabs>
        <w:ind w:left="5040" w:hanging="360"/>
      </w:pPr>
      <w:rPr>
        <w:rFonts w:ascii="Wingdings 2" w:hAnsi="Wingdings 2" w:hint="default"/>
      </w:rPr>
    </w:lvl>
    <w:lvl w:ilvl="7" w:tplc="5DB66950" w:tentative="1">
      <w:start w:val="1"/>
      <w:numFmt w:val="bullet"/>
      <w:lvlText w:val=""/>
      <w:lvlJc w:val="left"/>
      <w:pPr>
        <w:tabs>
          <w:tab w:val="num" w:pos="5760"/>
        </w:tabs>
        <w:ind w:left="5760" w:hanging="360"/>
      </w:pPr>
      <w:rPr>
        <w:rFonts w:ascii="Wingdings 2" w:hAnsi="Wingdings 2" w:hint="default"/>
      </w:rPr>
    </w:lvl>
    <w:lvl w:ilvl="8" w:tplc="B770F62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A2208FE"/>
    <w:multiLevelType w:val="hybridMultilevel"/>
    <w:tmpl w:val="7138EFD8"/>
    <w:lvl w:ilvl="0" w:tplc="CFD0E89A">
      <w:start w:val="1"/>
      <w:numFmt w:val="bullet"/>
      <w:lvlText w:val=""/>
      <w:lvlJc w:val="left"/>
      <w:pPr>
        <w:tabs>
          <w:tab w:val="num" w:pos="720"/>
        </w:tabs>
        <w:ind w:left="720" w:hanging="360"/>
      </w:pPr>
      <w:rPr>
        <w:rFonts w:ascii="Wingdings 2" w:hAnsi="Wingdings 2" w:hint="default"/>
      </w:rPr>
    </w:lvl>
    <w:lvl w:ilvl="1" w:tplc="069CD00C" w:tentative="1">
      <w:start w:val="1"/>
      <w:numFmt w:val="bullet"/>
      <w:lvlText w:val=""/>
      <w:lvlJc w:val="left"/>
      <w:pPr>
        <w:tabs>
          <w:tab w:val="num" w:pos="1440"/>
        </w:tabs>
        <w:ind w:left="1440" w:hanging="360"/>
      </w:pPr>
      <w:rPr>
        <w:rFonts w:ascii="Wingdings 2" w:hAnsi="Wingdings 2" w:hint="default"/>
      </w:rPr>
    </w:lvl>
    <w:lvl w:ilvl="2" w:tplc="FCA284B4" w:tentative="1">
      <w:start w:val="1"/>
      <w:numFmt w:val="bullet"/>
      <w:lvlText w:val=""/>
      <w:lvlJc w:val="left"/>
      <w:pPr>
        <w:tabs>
          <w:tab w:val="num" w:pos="2160"/>
        </w:tabs>
        <w:ind w:left="2160" w:hanging="360"/>
      </w:pPr>
      <w:rPr>
        <w:rFonts w:ascii="Wingdings 2" w:hAnsi="Wingdings 2" w:hint="default"/>
      </w:rPr>
    </w:lvl>
    <w:lvl w:ilvl="3" w:tplc="84BA590C" w:tentative="1">
      <w:start w:val="1"/>
      <w:numFmt w:val="bullet"/>
      <w:lvlText w:val=""/>
      <w:lvlJc w:val="left"/>
      <w:pPr>
        <w:tabs>
          <w:tab w:val="num" w:pos="2880"/>
        </w:tabs>
        <w:ind w:left="2880" w:hanging="360"/>
      </w:pPr>
      <w:rPr>
        <w:rFonts w:ascii="Wingdings 2" w:hAnsi="Wingdings 2" w:hint="default"/>
      </w:rPr>
    </w:lvl>
    <w:lvl w:ilvl="4" w:tplc="84B0B8AE" w:tentative="1">
      <w:start w:val="1"/>
      <w:numFmt w:val="bullet"/>
      <w:lvlText w:val=""/>
      <w:lvlJc w:val="left"/>
      <w:pPr>
        <w:tabs>
          <w:tab w:val="num" w:pos="3600"/>
        </w:tabs>
        <w:ind w:left="3600" w:hanging="360"/>
      </w:pPr>
      <w:rPr>
        <w:rFonts w:ascii="Wingdings 2" w:hAnsi="Wingdings 2" w:hint="default"/>
      </w:rPr>
    </w:lvl>
    <w:lvl w:ilvl="5" w:tplc="70140D90" w:tentative="1">
      <w:start w:val="1"/>
      <w:numFmt w:val="bullet"/>
      <w:lvlText w:val=""/>
      <w:lvlJc w:val="left"/>
      <w:pPr>
        <w:tabs>
          <w:tab w:val="num" w:pos="4320"/>
        </w:tabs>
        <w:ind w:left="4320" w:hanging="360"/>
      </w:pPr>
      <w:rPr>
        <w:rFonts w:ascii="Wingdings 2" w:hAnsi="Wingdings 2" w:hint="default"/>
      </w:rPr>
    </w:lvl>
    <w:lvl w:ilvl="6" w:tplc="9496A30C" w:tentative="1">
      <w:start w:val="1"/>
      <w:numFmt w:val="bullet"/>
      <w:lvlText w:val=""/>
      <w:lvlJc w:val="left"/>
      <w:pPr>
        <w:tabs>
          <w:tab w:val="num" w:pos="5040"/>
        </w:tabs>
        <w:ind w:left="5040" w:hanging="360"/>
      </w:pPr>
      <w:rPr>
        <w:rFonts w:ascii="Wingdings 2" w:hAnsi="Wingdings 2" w:hint="default"/>
      </w:rPr>
    </w:lvl>
    <w:lvl w:ilvl="7" w:tplc="B2AC191E" w:tentative="1">
      <w:start w:val="1"/>
      <w:numFmt w:val="bullet"/>
      <w:lvlText w:val=""/>
      <w:lvlJc w:val="left"/>
      <w:pPr>
        <w:tabs>
          <w:tab w:val="num" w:pos="5760"/>
        </w:tabs>
        <w:ind w:left="5760" w:hanging="360"/>
      </w:pPr>
      <w:rPr>
        <w:rFonts w:ascii="Wingdings 2" w:hAnsi="Wingdings 2" w:hint="default"/>
      </w:rPr>
    </w:lvl>
    <w:lvl w:ilvl="8" w:tplc="012AFD7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81A9D"/>
    <w:multiLevelType w:val="hybridMultilevel"/>
    <w:tmpl w:val="68227DF6"/>
    <w:lvl w:ilvl="0" w:tplc="E104DA56">
      <w:start w:val="1"/>
      <w:numFmt w:val="bullet"/>
      <w:lvlText w:val=""/>
      <w:lvlJc w:val="left"/>
      <w:pPr>
        <w:tabs>
          <w:tab w:val="num" w:pos="720"/>
        </w:tabs>
        <w:ind w:left="720" w:hanging="360"/>
      </w:pPr>
      <w:rPr>
        <w:rFonts w:ascii="Wingdings 2" w:hAnsi="Wingdings 2" w:hint="default"/>
      </w:rPr>
    </w:lvl>
    <w:lvl w:ilvl="1" w:tplc="D5AE265E" w:tentative="1">
      <w:start w:val="1"/>
      <w:numFmt w:val="bullet"/>
      <w:lvlText w:val=""/>
      <w:lvlJc w:val="left"/>
      <w:pPr>
        <w:tabs>
          <w:tab w:val="num" w:pos="1440"/>
        </w:tabs>
        <w:ind w:left="1440" w:hanging="360"/>
      </w:pPr>
      <w:rPr>
        <w:rFonts w:ascii="Wingdings 2" w:hAnsi="Wingdings 2" w:hint="default"/>
      </w:rPr>
    </w:lvl>
    <w:lvl w:ilvl="2" w:tplc="4A12141E" w:tentative="1">
      <w:start w:val="1"/>
      <w:numFmt w:val="bullet"/>
      <w:lvlText w:val=""/>
      <w:lvlJc w:val="left"/>
      <w:pPr>
        <w:tabs>
          <w:tab w:val="num" w:pos="2160"/>
        </w:tabs>
        <w:ind w:left="2160" w:hanging="360"/>
      </w:pPr>
      <w:rPr>
        <w:rFonts w:ascii="Wingdings 2" w:hAnsi="Wingdings 2" w:hint="default"/>
      </w:rPr>
    </w:lvl>
    <w:lvl w:ilvl="3" w:tplc="03F09172" w:tentative="1">
      <w:start w:val="1"/>
      <w:numFmt w:val="bullet"/>
      <w:lvlText w:val=""/>
      <w:lvlJc w:val="left"/>
      <w:pPr>
        <w:tabs>
          <w:tab w:val="num" w:pos="2880"/>
        </w:tabs>
        <w:ind w:left="2880" w:hanging="360"/>
      </w:pPr>
      <w:rPr>
        <w:rFonts w:ascii="Wingdings 2" w:hAnsi="Wingdings 2" w:hint="default"/>
      </w:rPr>
    </w:lvl>
    <w:lvl w:ilvl="4" w:tplc="572816E8" w:tentative="1">
      <w:start w:val="1"/>
      <w:numFmt w:val="bullet"/>
      <w:lvlText w:val=""/>
      <w:lvlJc w:val="left"/>
      <w:pPr>
        <w:tabs>
          <w:tab w:val="num" w:pos="3600"/>
        </w:tabs>
        <w:ind w:left="3600" w:hanging="360"/>
      </w:pPr>
      <w:rPr>
        <w:rFonts w:ascii="Wingdings 2" w:hAnsi="Wingdings 2" w:hint="default"/>
      </w:rPr>
    </w:lvl>
    <w:lvl w:ilvl="5" w:tplc="3CD2A5F6" w:tentative="1">
      <w:start w:val="1"/>
      <w:numFmt w:val="bullet"/>
      <w:lvlText w:val=""/>
      <w:lvlJc w:val="left"/>
      <w:pPr>
        <w:tabs>
          <w:tab w:val="num" w:pos="4320"/>
        </w:tabs>
        <w:ind w:left="4320" w:hanging="360"/>
      </w:pPr>
      <w:rPr>
        <w:rFonts w:ascii="Wingdings 2" w:hAnsi="Wingdings 2" w:hint="default"/>
      </w:rPr>
    </w:lvl>
    <w:lvl w:ilvl="6" w:tplc="67548554" w:tentative="1">
      <w:start w:val="1"/>
      <w:numFmt w:val="bullet"/>
      <w:lvlText w:val=""/>
      <w:lvlJc w:val="left"/>
      <w:pPr>
        <w:tabs>
          <w:tab w:val="num" w:pos="5040"/>
        </w:tabs>
        <w:ind w:left="5040" w:hanging="360"/>
      </w:pPr>
      <w:rPr>
        <w:rFonts w:ascii="Wingdings 2" w:hAnsi="Wingdings 2" w:hint="default"/>
      </w:rPr>
    </w:lvl>
    <w:lvl w:ilvl="7" w:tplc="7D1E7D0E" w:tentative="1">
      <w:start w:val="1"/>
      <w:numFmt w:val="bullet"/>
      <w:lvlText w:val=""/>
      <w:lvlJc w:val="left"/>
      <w:pPr>
        <w:tabs>
          <w:tab w:val="num" w:pos="5760"/>
        </w:tabs>
        <w:ind w:left="5760" w:hanging="360"/>
      </w:pPr>
      <w:rPr>
        <w:rFonts w:ascii="Wingdings 2" w:hAnsi="Wingdings 2" w:hint="default"/>
      </w:rPr>
    </w:lvl>
    <w:lvl w:ilvl="8" w:tplc="F43C2A8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0867"/>
    <w:rsid w:val="00082EB4"/>
    <w:rsid w:val="00084362"/>
    <w:rsid w:val="00092FC5"/>
    <w:rsid w:val="000B3866"/>
    <w:rsid w:val="000D3647"/>
    <w:rsid w:val="000D6878"/>
    <w:rsid w:val="000D747E"/>
    <w:rsid w:val="000F07C7"/>
    <w:rsid w:val="001211EE"/>
    <w:rsid w:val="001231D8"/>
    <w:rsid w:val="001240D6"/>
    <w:rsid w:val="0016158D"/>
    <w:rsid w:val="00176DA3"/>
    <w:rsid w:val="0018418D"/>
    <w:rsid w:val="00195236"/>
    <w:rsid w:val="001A1494"/>
    <w:rsid w:val="001B7B64"/>
    <w:rsid w:val="001E3E48"/>
    <w:rsid w:val="001F066F"/>
    <w:rsid w:val="001F0970"/>
    <w:rsid w:val="00244648"/>
    <w:rsid w:val="002718BC"/>
    <w:rsid w:val="002C0912"/>
    <w:rsid w:val="002C73AD"/>
    <w:rsid w:val="002F7363"/>
    <w:rsid w:val="00313C5F"/>
    <w:rsid w:val="003538BA"/>
    <w:rsid w:val="003658B5"/>
    <w:rsid w:val="00374AA2"/>
    <w:rsid w:val="003A3B04"/>
    <w:rsid w:val="003B6C38"/>
    <w:rsid w:val="003D325D"/>
    <w:rsid w:val="003F7627"/>
    <w:rsid w:val="004273C2"/>
    <w:rsid w:val="00431D0D"/>
    <w:rsid w:val="00433DA6"/>
    <w:rsid w:val="00433E7C"/>
    <w:rsid w:val="004659B6"/>
    <w:rsid w:val="004B3446"/>
    <w:rsid w:val="004B5D9E"/>
    <w:rsid w:val="005132A1"/>
    <w:rsid w:val="00521510"/>
    <w:rsid w:val="0053077A"/>
    <w:rsid w:val="00537F06"/>
    <w:rsid w:val="00546C59"/>
    <w:rsid w:val="00546D5A"/>
    <w:rsid w:val="005626F2"/>
    <w:rsid w:val="005847E6"/>
    <w:rsid w:val="0058572C"/>
    <w:rsid w:val="005B7EFB"/>
    <w:rsid w:val="005C3FD8"/>
    <w:rsid w:val="005F2802"/>
    <w:rsid w:val="00610727"/>
    <w:rsid w:val="00610A55"/>
    <w:rsid w:val="00625FD4"/>
    <w:rsid w:val="00644295"/>
    <w:rsid w:val="006620CD"/>
    <w:rsid w:val="00681EFF"/>
    <w:rsid w:val="00683F15"/>
    <w:rsid w:val="00685B9F"/>
    <w:rsid w:val="006A1546"/>
    <w:rsid w:val="006B12A0"/>
    <w:rsid w:val="00713699"/>
    <w:rsid w:val="007156C5"/>
    <w:rsid w:val="00730F63"/>
    <w:rsid w:val="00752B9F"/>
    <w:rsid w:val="007652EC"/>
    <w:rsid w:val="00771AFC"/>
    <w:rsid w:val="007723B5"/>
    <w:rsid w:val="007A7F72"/>
    <w:rsid w:val="007B66C4"/>
    <w:rsid w:val="007E0D04"/>
    <w:rsid w:val="007E5761"/>
    <w:rsid w:val="008312A9"/>
    <w:rsid w:val="00842810"/>
    <w:rsid w:val="008600E1"/>
    <w:rsid w:val="00883A8E"/>
    <w:rsid w:val="0088509B"/>
    <w:rsid w:val="008966AA"/>
    <w:rsid w:val="008B38FD"/>
    <w:rsid w:val="008C44E7"/>
    <w:rsid w:val="00903FD9"/>
    <w:rsid w:val="009144C0"/>
    <w:rsid w:val="0093284D"/>
    <w:rsid w:val="00972C66"/>
    <w:rsid w:val="009F5715"/>
    <w:rsid w:val="00A07B7D"/>
    <w:rsid w:val="00A513F0"/>
    <w:rsid w:val="00A67B94"/>
    <w:rsid w:val="00A71597"/>
    <w:rsid w:val="00A7184C"/>
    <w:rsid w:val="00A92DFA"/>
    <w:rsid w:val="00A95BEC"/>
    <w:rsid w:val="00AC0F54"/>
    <w:rsid w:val="00AE03DC"/>
    <w:rsid w:val="00AE30C2"/>
    <w:rsid w:val="00AE6428"/>
    <w:rsid w:val="00B108E2"/>
    <w:rsid w:val="00B169FA"/>
    <w:rsid w:val="00B216F7"/>
    <w:rsid w:val="00B31C5C"/>
    <w:rsid w:val="00B62DB4"/>
    <w:rsid w:val="00BB1D17"/>
    <w:rsid w:val="00BE2F5B"/>
    <w:rsid w:val="00BE317B"/>
    <w:rsid w:val="00BF60A5"/>
    <w:rsid w:val="00C0295F"/>
    <w:rsid w:val="00C06B7F"/>
    <w:rsid w:val="00C213DC"/>
    <w:rsid w:val="00C2410B"/>
    <w:rsid w:val="00C676D3"/>
    <w:rsid w:val="00C91212"/>
    <w:rsid w:val="00C93938"/>
    <w:rsid w:val="00CA2818"/>
    <w:rsid w:val="00CE33F9"/>
    <w:rsid w:val="00D156DF"/>
    <w:rsid w:val="00D31513"/>
    <w:rsid w:val="00D35054"/>
    <w:rsid w:val="00D520AA"/>
    <w:rsid w:val="00D90F58"/>
    <w:rsid w:val="00DB2902"/>
    <w:rsid w:val="00DD5466"/>
    <w:rsid w:val="00DE677B"/>
    <w:rsid w:val="00DF6E1B"/>
    <w:rsid w:val="00E17F77"/>
    <w:rsid w:val="00E364E4"/>
    <w:rsid w:val="00E76DAA"/>
    <w:rsid w:val="00E838E8"/>
    <w:rsid w:val="00ED7592"/>
    <w:rsid w:val="00EE6755"/>
    <w:rsid w:val="00EF03D0"/>
    <w:rsid w:val="00EF5E02"/>
    <w:rsid w:val="00EF6B47"/>
    <w:rsid w:val="00F032F9"/>
    <w:rsid w:val="00F104C6"/>
    <w:rsid w:val="00F13D1C"/>
    <w:rsid w:val="00F174FC"/>
    <w:rsid w:val="00F22710"/>
    <w:rsid w:val="00F639A0"/>
    <w:rsid w:val="00F83B42"/>
    <w:rsid w:val="00F83CE0"/>
    <w:rsid w:val="00F84ED2"/>
    <w:rsid w:val="00F96B41"/>
    <w:rsid w:val="00FC348D"/>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 w:type="paragraph" w:styleId="NormalWeb">
    <w:name w:val="Normal (Web)"/>
    <w:basedOn w:val="Normal"/>
    <w:uiPriority w:val="99"/>
    <w:semiHidden/>
    <w:unhideWhenUsed/>
    <w:rsid w:val="00431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0290">
      <w:bodyDiv w:val="1"/>
      <w:marLeft w:val="0"/>
      <w:marRight w:val="0"/>
      <w:marTop w:val="0"/>
      <w:marBottom w:val="0"/>
      <w:divBdr>
        <w:top w:val="none" w:sz="0" w:space="0" w:color="auto"/>
        <w:left w:val="none" w:sz="0" w:space="0" w:color="auto"/>
        <w:bottom w:val="none" w:sz="0" w:space="0" w:color="auto"/>
        <w:right w:val="none" w:sz="0" w:space="0" w:color="auto"/>
      </w:divBdr>
    </w:div>
    <w:div w:id="374279376">
      <w:bodyDiv w:val="1"/>
      <w:marLeft w:val="0"/>
      <w:marRight w:val="0"/>
      <w:marTop w:val="0"/>
      <w:marBottom w:val="0"/>
      <w:divBdr>
        <w:top w:val="none" w:sz="0" w:space="0" w:color="auto"/>
        <w:left w:val="none" w:sz="0" w:space="0" w:color="auto"/>
        <w:bottom w:val="none" w:sz="0" w:space="0" w:color="auto"/>
        <w:right w:val="none" w:sz="0" w:space="0" w:color="auto"/>
      </w:divBdr>
    </w:div>
    <w:div w:id="384597493">
      <w:bodyDiv w:val="1"/>
      <w:marLeft w:val="0"/>
      <w:marRight w:val="0"/>
      <w:marTop w:val="0"/>
      <w:marBottom w:val="0"/>
      <w:divBdr>
        <w:top w:val="none" w:sz="0" w:space="0" w:color="auto"/>
        <w:left w:val="none" w:sz="0" w:space="0" w:color="auto"/>
        <w:bottom w:val="none" w:sz="0" w:space="0" w:color="auto"/>
        <w:right w:val="none" w:sz="0" w:space="0" w:color="auto"/>
      </w:divBdr>
    </w:div>
    <w:div w:id="443576074">
      <w:bodyDiv w:val="1"/>
      <w:marLeft w:val="0"/>
      <w:marRight w:val="0"/>
      <w:marTop w:val="0"/>
      <w:marBottom w:val="0"/>
      <w:divBdr>
        <w:top w:val="none" w:sz="0" w:space="0" w:color="auto"/>
        <w:left w:val="none" w:sz="0" w:space="0" w:color="auto"/>
        <w:bottom w:val="none" w:sz="0" w:space="0" w:color="auto"/>
        <w:right w:val="none" w:sz="0" w:space="0" w:color="auto"/>
      </w:divBdr>
    </w:div>
    <w:div w:id="453986276">
      <w:bodyDiv w:val="1"/>
      <w:marLeft w:val="0"/>
      <w:marRight w:val="0"/>
      <w:marTop w:val="0"/>
      <w:marBottom w:val="0"/>
      <w:divBdr>
        <w:top w:val="none" w:sz="0" w:space="0" w:color="auto"/>
        <w:left w:val="none" w:sz="0" w:space="0" w:color="auto"/>
        <w:bottom w:val="none" w:sz="0" w:space="0" w:color="auto"/>
        <w:right w:val="none" w:sz="0" w:space="0" w:color="auto"/>
      </w:divBdr>
    </w:div>
    <w:div w:id="532153470">
      <w:bodyDiv w:val="1"/>
      <w:marLeft w:val="0"/>
      <w:marRight w:val="0"/>
      <w:marTop w:val="0"/>
      <w:marBottom w:val="0"/>
      <w:divBdr>
        <w:top w:val="none" w:sz="0" w:space="0" w:color="auto"/>
        <w:left w:val="none" w:sz="0" w:space="0" w:color="auto"/>
        <w:bottom w:val="none" w:sz="0" w:space="0" w:color="auto"/>
        <w:right w:val="none" w:sz="0" w:space="0" w:color="auto"/>
      </w:divBdr>
    </w:div>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672992446">
      <w:bodyDiv w:val="1"/>
      <w:marLeft w:val="0"/>
      <w:marRight w:val="0"/>
      <w:marTop w:val="0"/>
      <w:marBottom w:val="0"/>
      <w:divBdr>
        <w:top w:val="none" w:sz="0" w:space="0" w:color="auto"/>
        <w:left w:val="none" w:sz="0" w:space="0" w:color="auto"/>
        <w:bottom w:val="none" w:sz="0" w:space="0" w:color="auto"/>
        <w:right w:val="none" w:sz="0" w:space="0" w:color="auto"/>
      </w:divBdr>
    </w:div>
    <w:div w:id="716010443">
      <w:bodyDiv w:val="1"/>
      <w:marLeft w:val="0"/>
      <w:marRight w:val="0"/>
      <w:marTop w:val="0"/>
      <w:marBottom w:val="0"/>
      <w:divBdr>
        <w:top w:val="none" w:sz="0" w:space="0" w:color="auto"/>
        <w:left w:val="none" w:sz="0" w:space="0" w:color="auto"/>
        <w:bottom w:val="none" w:sz="0" w:space="0" w:color="auto"/>
        <w:right w:val="none" w:sz="0" w:space="0" w:color="auto"/>
      </w:divBdr>
    </w:div>
    <w:div w:id="755396177">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827793326">
      <w:bodyDiv w:val="1"/>
      <w:marLeft w:val="0"/>
      <w:marRight w:val="0"/>
      <w:marTop w:val="0"/>
      <w:marBottom w:val="0"/>
      <w:divBdr>
        <w:top w:val="none" w:sz="0" w:space="0" w:color="auto"/>
        <w:left w:val="none" w:sz="0" w:space="0" w:color="auto"/>
        <w:bottom w:val="none" w:sz="0" w:space="0" w:color="auto"/>
        <w:right w:val="none" w:sz="0" w:space="0" w:color="auto"/>
      </w:divBdr>
      <w:divsChild>
        <w:div w:id="1561285682">
          <w:marLeft w:val="547"/>
          <w:marRight w:val="0"/>
          <w:marTop w:val="106"/>
          <w:marBottom w:val="0"/>
          <w:divBdr>
            <w:top w:val="none" w:sz="0" w:space="0" w:color="auto"/>
            <w:left w:val="none" w:sz="0" w:space="0" w:color="auto"/>
            <w:bottom w:val="none" w:sz="0" w:space="0" w:color="auto"/>
            <w:right w:val="none" w:sz="0" w:space="0" w:color="auto"/>
          </w:divBdr>
        </w:div>
      </w:divsChild>
    </w:div>
    <w:div w:id="834875439">
      <w:bodyDiv w:val="1"/>
      <w:marLeft w:val="0"/>
      <w:marRight w:val="0"/>
      <w:marTop w:val="0"/>
      <w:marBottom w:val="0"/>
      <w:divBdr>
        <w:top w:val="none" w:sz="0" w:space="0" w:color="auto"/>
        <w:left w:val="none" w:sz="0" w:space="0" w:color="auto"/>
        <w:bottom w:val="none" w:sz="0" w:space="0" w:color="auto"/>
        <w:right w:val="none" w:sz="0" w:space="0" w:color="auto"/>
      </w:divBdr>
    </w:div>
    <w:div w:id="922035290">
      <w:bodyDiv w:val="1"/>
      <w:marLeft w:val="0"/>
      <w:marRight w:val="0"/>
      <w:marTop w:val="0"/>
      <w:marBottom w:val="0"/>
      <w:divBdr>
        <w:top w:val="none" w:sz="0" w:space="0" w:color="auto"/>
        <w:left w:val="none" w:sz="0" w:space="0" w:color="auto"/>
        <w:bottom w:val="none" w:sz="0" w:space="0" w:color="auto"/>
        <w:right w:val="none" w:sz="0" w:space="0" w:color="auto"/>
      </w:divBdr>
      <w:divsChild>
        <w:div w:id="1394541353">
          <w:marLeft w:val="547"/>
          <w:marRight w:val="0"/>
          <w:marTop w:val="115"/>
          <w:marBottom w:val="0"/>
          <w:divBdr>
            <w:top w:val="none" w:sz="0" w:space="0" w:color="auto"/>
            <w:left w:val="none" w:sz="0" w:space="0" w:color="auto"/>
            <w:bottom w:val="none" w:sz="0" w:space="0" w:color="auto"/>
            <w:right w:val="none" w:sz="0" w:space="0" w:color="auto"/>
          </w:divBdr>
        </w:div>
        <w:div w:id="22678734">
          <w:marLeft w:val="547"/>
          <w:marRight w:val="0"/>
          <w:marTop w:val="115"/>
          <w:marBottom w:val="0"/>
          <w:divBdr>
            <w:top w:val="none" w:sz="0" w:space="0" w:color="auto"/>
            <w:left w:val="none" w:sz="0" w:space="0" w:color="auto"/>
            <w:bottom w:val="none" w:sz="0" w:space="0" w:color="auto"/>
            <w:right w:val="none" w:sz="0" w:space="0" w:color="auto"/>
          </w:divBdr>
        </w:div>
        <w:div w:id="199821634">
          <w:marLeft w:val="547"/>
          <w:marRight w:val="0"/>
          <w:marTop w:val="115"/>
          <w:marBottom w:val="0"/>
          <w:divBdr>
            <w:top w:val="none" w:sz="0" w:space="0" w:color="auto"/>
            <w:left w:val="none" w:sz="0" w:space="0" w:color="auto"/>
            <w:bottom w:val="none" w:sz="0" w:space="0" w:color="auto"/>
            <w:right w:val="none" w:sz="0" w:space="0" w:color="auto"/>
          </w:divBdr>
        </w:div>
      </w:divsChild>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863622">
      <w:bodyDiv w:val="1"/>
      <w:marLeft w:val="0"/>
      <w:marRight w:val="0"/>
      <w:marTop w:val="0"/>
      <w:marBottom w:val="0"/>
      <w:divBdr>
        <w:top w:val="none" w:sz="0" w:space="0" w:color="auto"/>
        <w:left w:val="none" w:sz="0" w:space="0" w:color="auto"/>
        <w:bottom w:val="none" w:sz="0" w:space="0" w:color="auto"/>
        <w:right w:val="none" w:sz="0" w:space="0" w:color="auto"/>
      </w:divBdr>
      <w:divsChild>
        <w:div w:id="1062218573">
          <w:marLeft w:val="547"/>
          <w:marRight w:val="0"/>
          <w:marTop w:val="115"/>
          <w:marBottom w:val="0"/>
          <w:divBdr>
            <w:top w:val="none" w:sz="0" w:space="0" w:color="auto"/>
            <w:left w:val="none" w:sz="0" w:space="0" w:color="auto"/>
            <w:bottom w:val="none" w:sz="0" w:space="0" w:color="auto"/>
            <w:right w:val="none" w:sz="0" w:space="0" w:color="auto"/>
          </w:divBdr>
        </w:div>
      </w:divsChild>
    </w:div>
    <w:div w:id="977881390">
      <w:bodyDiv w:val="1"/>
      <w:marLeft w:val="0"/>
      <w:marRight w:val="0"/>
      <w:marTop w:val="0"/>
      <w:marBottom w:val="0"/>
      <w:divBdr>
        <w:top w:val="none" w:sz="0" w:space="0" w:color="auto"/>
        <w:left w:val="none" w:sz="0" w:space="0" w:color="auto"/>
        <w:bottom w:val="none" w:sz="0" w:space="0" w:color="auto"/>
        <w:right w:val="none" w:sz="0" w:space="0" w:color="auto"/>
      </w:divBdr>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2837695">
      <w:bodyDiv w:val="1"/>
      <w:marLeft w:val="0"/>
      <w:marRight w:val="0"/>
      <w:marTop w:val="0"/>
      <w:marBottom w:val="0"/>
      <w:divBdr>
        <w:top w:val="none" w:sz="0" w:space="0" w:color="auto"/>
        <w:left w:val="none" w:sz="0" w:space="0" w:color="auto"/>
        <w:bottom w:val="none" w:sz="0" w:space="0" w:color="auto"/>
        <w:right w:val="none" w:sz="0" w:space="0" w:color="auto"/>
      </w:divBdr>
    </w:div>
    <w:div w:id="1800298747">
      <w:bodyDiv w:val="1"/>
      <w:marLeft w:val="0"/>
      <w:marRight w:val="0"/>
      <w:marTop w:val="0"/>
      <w:marBottom w:val="0"/>
      <w:divBdr>
        <w:top w:val="none" w:sz="0" w:space="0" w:color="auto"/>
        <w:left w:val="none" w:sz="0" w:space="0" w:color="auto"/>
        <w:bottom w:val="none" w:sz="0" w:space="0" w:color="auto"/>
        <w:right w:val="none" w:sz="0" w:space="0" w:color="auto"/>
      </w:divBdr>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 w:id="2009164869">
      <w:bodyDiv w:val="1"/>
      <w:marLeft w:val="0"/>
      <w:marRight w:val="0"/>
      <w:marTop w:val="0"/>
      <w:marBottom w:val="0"/>
      <w:divBdr>
        <w:top w:val="none" w:sz="0" w:space="0" w:color="auto"/>
        <w:left w:val="none" w:sz="0" w:space="0" w:color="auto"/>
        <w:bottom w:val="none" w:sz="0" w:space="0" w:color="auto"/>
        <w:right w:val="none" w:sz="0" w:space="0" w:color="auto"/>
      </w:divBdr>
    </w:div>
    <w:div w:id="2059041414">
      <w:bodyDiv w:val="1"/>
      <w:marLeft w:val="0"/>
      <w:marRight w:val="0"/>
      <w:marTop w:val="0"/>
      <w:marBottom w:val="0"/>
      <w:divBdr>
        <w:top w:val="none" w:sz="0" w:space="0" w:color="auto"/>
        <w:left w:val="none" w:sz="0" w:space="0" w:color="auto"/>
        <w:bottom w:val="none" w:sz="0" w:space="0" w:color="auto"/>
        <w:right w:val="none" w:sz="0" w:space="0" w:color="auto"/>
      </w:divBdr>
    </w:div>
    <w:div w:id="21236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E229-A4EC-4C60-9104-DBAFD01C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30752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2018-11-26T20:17:00Z</cp:lastPrinted>
  <dcterms:created xsi:type="dcterms:W3CDTF">2019-08-06T21:22:00Z</dcterms:created>
  <dcterms:modified xsi:type="dcterms:W3CDTF">2021-01-19T18:58:00Z</dcterms:modified>
</cp:coreProperties>
</file>